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800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方正黑体_GBK" w:cs="Times New Roman"/>
          <w:color w:val="auto"/>
          <w:sz w:val="32"/>
          <w:szCs w:val="32"/>
          <w:lang w:eastAsia="zh-CN"/>
        </w:rPr>
      </w:pPr>
      <w:bookmarkStart w:id="2" w:name="_GoBack"/>
      <w:bookmarkEnd w:id="2"/>
      <w:r>
        <w:rPr>
          <w:rFonts w:hint="default"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5</w:t>
      </w:r>
    </w:p>
    <w:p w14:paraId="3E6EDC8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小标宋_GBK" w:cs="Times New Roman"/>
          <w:color w:val="auto"/>
          <w:sz w:val="36"/>
          <w:szCs w:val="36"/>
          <w:lang w:eastAsia="zh-CN"/>
        </w:rPr>
      </w:pPr>
      <w:r>
        <w:rPr>
          <w:rFonts w:hint="default" w:ascii="Times New Roman" w:hAnsi="Times New Roman" w:eastAsia="方正小标宋_GBK" w:cs="Times New Roman"/>
          <w:color w:val="auto"/>
          <w:sz w:val="36"/>
          <w:szCs w:val="36"/>
          <w:lang w:val="en-US" w:eastAsia="zh-CN"/>
        </w:rPr>
        <w:t>云南省曲靖中心医院</w:t>
      </w:r>
      <w:r>
        <w:rPr>
          <w:rFonts w:hint="default" w:ascii="Times New Roman" w:hAnsi="Times New Roman" w:eastAsia="方正小标宋_GBK" w:cs="Times New Roman"/>
          <w:color w:val="auto"/>
          <w:sz w:val="36"/>
          <w:szCs w:val="36"/>
        </w:rPr>
        <w:t>外出</w:t>
      </w:r>
      <w:r>
        <w:rPr>
          <w:rFonts w:hint="eastAsia" w:ascii="Times New Roman" w:hAnsi="Times New Roman" w:eastAsia="方正小标宋_GBK" w:cs="Times New Roman"/>
          <w:color w:val="auto"/>
          <w:sz w:val="36"/>
          <w:szCs w:val="36"/>
          <w:lang w:val="en-US" w:eastAsia="zh-CN"/>
        </w:rPr>
        <w:t>学习/进修等活动事前</w:t>
      </w:r>
      <w:r>
        <w:rPr>
          <w:rFonts w:hint="default" w:ascii="Times New Roman" w:hAnsi="Times New Roman" w:eastAsia="方正小标宋_GBK" w:cs="Times New Roman"/>
          <w:color w:val="auto"/>
          <w:sz w:val="36"/>
          <w:szCs w:val="36"/>
        </w:rPr>
        <w:t>审批表</w:t>
      </w:r>
    </w:p>
    <w:tbl>
      <w:tblPr>
        <w:tblStyle w:val="3"/>
        <w:tblW w:w="10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5"/>
        <w:gridCol w:w="695"/>
        <w:gridCol w:w="56"/>
        <w:gridCol w:w="1417"/>
        <w:gridCol w:w="2048"/>
        <w:gridCol w:w="42"/>
        <w:gridCol w:w="1429"/>
        <w:gridCol w:w="72"/>
        <w:gridCol w:w="2555"/>
      </w:tblGrid>
      <w:tr w14:paraId="17E0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769" w:type="dxa"/>
            <w:gridSpan w:val="10"/>
            <w:tcBorders>
              <w:tl2br w:val="nil"/>
              <w:tr2bl w:val="nil"/>
            </w:tcBorders>
            <w:shd w:val="clear" w:color="auto" w:fill="auto"/>
            <w:vAlign w:val="center"/>
          </w:tcPr>
          <w:p w14:paraId="5A9A32F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 xml:space="preserve">计划内人员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计划外人员 </w:t>
            </w:r>
            <w:r>
              <w:rPr>
                <w:rFonts w:hint="eastAsia" w:ascii="Times New Roman" w:hAnsi="Times New Roman" w:eastAsia="宋体" w:cs="Times New Roman"/>
                <w:color w:val="auto"/>
                <w:kern w:val="0"/>
                <w:sz w:val="21"/>
                <w:szCs w:val="21"/>
                <w:lang w:eastAsia="zh-CN"/>
              </w:rPr>
              <w:t>□</w:t>
            </w:r>
          </w:p>
        </w:tc>
      </w:tr>
      <w:tr w14:paraId="6A0E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769" w:type="dxa"/>
            <w:gridSpan w:val="10"/>
            <w:tcBorders>
              <w:tl2br w:val="nil"/>
              <w:tr2bl w:val="nil"/>
            </w:tcBorders>
            <w:shd w:val="clear" w:color="auto" w:fill="auto"/>
            <w:vAlign w:val="center"/>
          </w:tcPr>
          <w:p w14:paraId="6B3E213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1.外出人员名单</w:t>
            </w:r>
          </w:p>
        </w:tc>
      </w:tr>
      <w:tr w14:paraId="6F86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00" w:type="dxa"/>
            <w:tcBorders>
              <w:tl2br w:val="nil"/>
              <w:tr2bl w:val="nil"/>
            </w:tcBorders>
            <w:shd w:val="clear" w:color="auto" w:fill="auto"/>
            <w:vAlign w:val="center"/>
          </w:tcPr>
          <w:p w14:paraId="332AE61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姓</w:t>
            </w:r>
            <w:r>
              <w:rPr>
                <w:rFonts w:hint="eastAsia" w:ascii="Times New Roman" w:hAnsi="Times New Roman" w:eastAsia="宋体"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lang w:val="en-US" w:eastAsia="zh-CN"/>
              </w:rPr>
              <w:t>名</w:t>
            </w:r>
          </w:p>
        </w:tc>
        <w:tc>
          <w:tcPr>
            <w:tcW w:w="1150" w:type="dxa"/>
            <w:gridSpan w:val="2"/>
            <w:tcBorders>
              <w:tl2br w:val="nil"/>
              <w:tr2bl w:val="nil"/>
            </w:tcBorders>
            <w:shd w:val="clear" w:color="auto" w:fill="auto"/>
            <w:vAlign w:val="center"/>
          </w:tcPr>
          <w:p w14:paraId="30EA54F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职</w:t>
            </w:r>
            <w:r>
              <w:rPr>
                <w:rFonts w:hint="eastAsia" w:ascii="Times New Roman" w:hAnsi="Times New Roman" w:eastAsia="宋体"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lang w:val="en-US" w:eastAsia="zh-CN"/>
              </w:rPr>
              <w:t>称</w:t>
            </w:r>
          </w:p>
        </w:tc>
        <w:tc>
          <w:tcPr>
            <w:tcW w:w="1473" w:type="dxa"/>
            <w:gridSpan w:val="2"/>
            <w:tcBorders>
              <w:tl2br w:val="nil"/>
              <w:tr2bl w:val="nil"/>
            </w:tcBorders>
            <w:shd w:val="clear" w:color="auto" w:fill="auto"/>
            <w:vAlign w:val="center"/>
          </w:tcPr>
          <w:p w14:paraId="57F3E92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职</w:t>
            </w:r>
            <w:r>
              <w:rPr>
                <w:rFonts w:hint="eastAsia" w:ascii="Times New Roman" w:hAnsi="Times New Roman" w:eastAsia="宋体"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lang w:val="en-US" w:eastAsia="zh-CN"/>
              </w:rPr>
              <w:t>务</w:t>
            </w:r>
          </w:p>
        </w:tc>
        <w:tc>
          <w:tcPr>
            <w:tcW w:w="2090" w:type="dxa"/>
            <w:gridSpan w:val="2"/>
            <w:tcBorders>
              <w:tl2br w:val="nil"/>
              <w:tr2bl w:val="nil"/>
            </w:tcBorders>
            <w:vAlign w:val="center"/>
          </w:tcPr>
          <w:p w14:paraId="300AF2C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科</w:t>
            </w:r>
            <w:r>
              <w:rPr>
                <w:rFonts w:hint="eastAsia" w:ascii="Times New Roman" w:hAnsi="Times New Roman" w:eastAsia="宋体" w:cs="Times New Roman"/>
                <w:b/>
                <w:bCs/>
                <w:color w:val="auto"/>
                <w:kern w:val="0"/>
                <w:sz w:val="21"/>
                <w:szCs w:val="21"/>
                <w:lang w:val="en-US" w:eastAsia="zh-CN"/>
              </w:rPr>
              <w:t xml:space="preserve">  </w:t>
            </w:r>
            <w:r>
              <w:rPr>
                <w:rFonts w:hint="default" w:ascii="Times New Roman" w:hAnsi="Times New Roman" w:eastAsia="宋体" w:cs="Times New Roman"/>
                <w:b/>
                <w:bCs/>
                <w:color w:val="auto"/>
                <w:kern w:val="0"/>
                <w:sz w:val="21"/>
                <w:szCs w:val="21"/>
                <w:lang w:val="en-US" w:eastAsia="zh-CN"/>
              </w:rPr>
              <w:t>室</w:t>
            </w:r>
          </w:p>
        </w:tc>
        <w:tc>
          <w:tcPr>
            <w:tcW w:w="1501" w:type="dxa"/>
            <w:gridSpan w:val="2"/>
            <w:tcBorders>
              <w:tl2br w:val="nil"/>
              <w:tr2bl w:val="nil"/>
            </w:tcBorders>
            <w:vAlign w:val="center"/>
          </w:tcPr>
          <w:p w14:paraId="5266F6F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联系电话</w:t>
            </w:r>
          </w:p>
        </w:tc>
        <w:tc>
          <w:tcPr>
            <w:tcW w:w="2555" w:type="dxa"/>
            <w:tcBorders>
              <w:tl2br w:val="nil"/>
              <w:tr2bl w:val="nil"/>
            </w:tcBorders>
            <w:vAlign w:val="center"/>
          </w:tcPr>
          <w:p w14:paraId="276EA49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身份证号（乘坐飞机填写）</w:t>
            </w:r>
          </w:p>
        </w:tc>
      </w:tr>
      <w:tr w14:paraId="585F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00" w:type="dxa"/>
            <w:tcBorders>
              <w:tl2br w:val="nil"/>
              <w:tr2bl w:val="nil"/>
            </w:tcBorders>
            <w:shd w:val="clear" w:color="auto" w:fill="auto"/>
            <w:vAlign w:val="center"/>
          </w:tcPr>
          <w:p w14:paraId="378658A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Cs/>
                <w:color w:val="auto"/>
                <w:kern w:val="0"/>
                <w:sz w:val="21"/>
                <w:szCs w:val="21"/>
                <w:lang w:val="en-US" w:eastAsia="zh-CN"/>
              </w:rPr>
            </w:pPr>
          </w:p>
        </w:tc>
        <w:tc>
          <w:tcPr>
            <w:tcW w:w="1150" w:type="dxa"/>
            <w:gridSpan w:val="2"/>
            <w:tcBorders>
              <w:tl2br w:val="nil"/>
              <w:tr2bl w:val="nil"/>
            </w:tcBorders>
            <w:shd w:val="clear" w:color="auto" w:fill="auto"/>
            <w:vAlign w:val="center"/>
          </w:tcPr>
          <w:p w14:paraId="1F2F039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bCs/>
                <w:color w:val="auto"/>
                <w:kern w:val="0"/>
                <w:sz w:val="21"/>
                <w:szCs w:val="21"/>
                <w:lang w:val="en-US" w:eastAsia="zh-CN"/>
              </w:rPr>
            </w:pPr>
          </w:p>
        </w:tc>
        <w:tc>
          <w:tcPr>
            <w:tcW w:w="1473" w:type="dxa"/>
            <w:gridSpan w:val="2"/>
            <w:tcBorders>
              <w:tl2br w:val="nil"/>
              <w:tr2bl w:val="nil"/>
            </w:tcBorders>
            <w:shd w:val="clear" w:color="auto" w:fill="auto"/>
            <w:vAlign w:val="center"/>
          </w:tcPr>
          <w:p w14:paraId="71BB734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rPr>
            </w:pPr>
          </w:p>
        </w:tc>
        <w:tc>
          <w:tcPr>
            <w:tcW w:w="2090" w:type="dxa"/>
            <w:gridSpan w:val="2"/>
            <w:tcBorders>
              <w:tl2br w:val="nil"/>
              <w:tr2bl w:val="nil"/>
            </w:tcBorders>
            <w:vAlign w:val="center"/>
          </w:tcPr>
          <w:p w14:paraId="6740FF3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0"/>
                <w:sz w:val="21"/>
                <w:szCs w:val="21"/>
                <w:lang w:val="en-US" w:eastAsia="zh-CN"/>
              </w:rPr>
            </w:pPr>
          </w:p>
        </w:tc>
        <w:tc>
          <w:tcPr>
            <w:tcW w:w="1501" w:type="dxa"/>
            <w:gridSpan w:val="2"/>
            <w:tcBorders>
              <w:tl2br w:val="nil"/>
              <w:tr2bl w:val="nil"/>
            </w:tcBorders>
            <w:vAlign w:val="center"/>
          </w:tcPr>
          <w:p w14:paraId="7690F9A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rPr>
            </w:pPr>
          </w:p>
        </w:tc>
        <w:tc>
          <w:tcPr>
            <w:tcW w:w="2555" w:type="dxa"/>
            <w:tcBorders>
              <w:tl2br w:val="nil"/>
              <w:tr2bl w:val="nil"/>
            </w:tcBorders>
            <w:vAlign w:val="center"/>
          </w:tcPr>
          <w:p w14:paraId="2702384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r>
      <w:tr w14:paraId="29A5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00" w:type="dxa"/>
            <w:tcBorders>
              <w:tl2br w:val="nil"/>
              <w:tr2bl w:val="nil"/>
            </w:tcBorders>
            <w:shd w:val="clear" w:color="auto" w:fill="auto"/>
            <w:vAlign w:val="center"/>
          </w:tcPr>
          <w:p w14:paraId="3761FE5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rPr>
            </w:pPr>
          </w:p>
        </w:tc>
        <w:tc>
          <w:tcPr>
            <w:tcW w:w="1150" w:type="dxa"/>
            <w:gridSpan w:val="2"/>
            <w:tcBorders>
              <w:tl2br w:val="nil"/>
              <w:tr2bl w:val="nil"/>
            </w:tcBorders>
            <w:shd w:val="clear" w:color="auto" w:fill="auto"/>
            <w:vAlign w:val="center"/>
          </w:tcPr>
          <w:p w14:paraId="7B0A0CE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rPr>
            </w:pPr>
          </w:p>
        </w:tc>
        <w:tc>
          <w:tcPr>
            <w:tcW w:w="1473" w:type="dxa"/>
            <w:gridSpan w:val="2"/>
            <w:tcBorders>
              <w:tl2br w:val="nil"/>
              <w:tr2bl w:val="nil"/>
            </w:tcBorders>
            <w:shd w:val="clear" w:color="auto" w:fill="auto"/>
            <w:vAlign w:val="center"/>
          </w:tcPr>
          <w:p w14:paraId="34391D0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rPr>
            </w:pPr>
          </w:p>
        </w:tc>
        <w:tc>
          <w:tcPr>
            <w:tcW w:w="2090" w:type="dxa"/>
            <w:gridSpan w:val="2"/>
            <w:tcBorders>
              <w:tl2br w:val="nil"/>
              <w:tr2bl w:val="nil"/>
            </w:tcBorders>
            <w:vAlign w:val="center"/>
          </w:tcPr>
          <w:p w14:paraId="5100E66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rPr>
            </w:pPr>
          </w:p>
        </w:tc>
        <w:tc>
          <w:tcPr>
            <w:tcW w:w="1501" w:type="dxa"/>
            <w:gridSpan w:val="2"/>
            <w:tcBorders>
              <w:tl2br w:val="nil"/>
              <w:tr2bl w:val="nil"/>
            </w:tcBorders>
            <w:vAlign w:val="center"/>
          </w:tcPr>
          <w:p w14:paraId="73716E6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rPr>
            </w:pPr>
          </w:p>
        </w:tc>
        <w:tc>
          <w:tcPr>
            <w:tcW w:w="2555" w:type="dxa"/>
            <w:tcBorders>
              <w:tl2br w:val="nil"/>
              <w:tr2bl w:val="nil"/>
            </w:tcBorders>
            <w:vAlign w:val="center"/>
          </w:tcPr>
          <w:p w14:paraId="6390C8B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r>
      <w:tr w14:paraId="15CC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00" w:type="dxa"/>
            <w:tcBorders>
              <w:tl2br w:val="nil"/>
              <w:tr2bl w:val="nil"/>
            </w:tcBorders>
            <w:shd w:val="clear" w:color="auto" w:fill="auto"/>
            <w:vAlign w:val="center"/>
          </w:tcPr>
          <w:p w14:paraId="3C58646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bidi="ar-SA"/>
              </w:rPr>
            </w:pPr>
          </w:p>
        </w:tc>
        <w:tc>
          <w:tcPr>
            <w:tcW w:w="1150" w:type="dxa"/>
            <w:gridSpan w:val="2"/>
            <w:tcBorders>
              <w:tl2br w:val="nil"/>
              <w:tr2bl w:val="nil"/>
            </w:tcBorders>
            <w:shd w:val="clear" w:color="auto" w:fill="auto"/>
            <w:vAlign w:val="center"/>
          </w:tcPr>
          <w:p w14:paraId="59C10FF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bidi="ar-SA"/>
              </w:rPr>
            </w:pPr>
          </w:p>
        </w:tc>
        <w:tc>
          <w:tcPr>
            <w:tcW w:w="1473" w:type="dxa"/>
            <w:gridSpan w:val="2"/>
            <w:tcBorders>
              <w:tl2br w:val="nil"/>
              <w:tr2bl w:val="nil"/>
            </w:tcBorders>
            <w:shd w:val="clear" w:color="auto" w:fill="auto"/>
            <w:vAlign w:val="center"/>
          </w:tcPr>
          <w:p w14:paraId="0483F82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bidi="ar-SA"/>
              </w:rPr>
            </w:pPr>
          </w:p>
        </w:tc>
        <w:tc>
          <w:tcPr>
            <w:tcW w:w="2090" w:type="dxa"/>
            <w:gridSpan w:val="2"/>
            <w:tcBorders>
              <w:tl2br w:val="nil"/>
              <w:tr2bl w:val="nil"/>
            </w:tcBorders>
            <w:vAlign w:val="center"/>
          </w:tcPr>
          <w:p w14:paraId="1133609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bidi="ar-SA"/>
              </w:rPr>
            </w:pPr>
          </w:p>
        </w:tc>
        <w:tc>
          <w:tcPr>
            <w:tcW w:w="1501" w:type="dxa"/>
            <w:gridSpan w:val="2"/>
            <w:tcBorders>
              <w:tl2br w:val="nil"/>
              <w:tr2bl w:val="nil"/>
            </w:tcBorders>
            <w:vAlign w:val="center"/>
          </w:tcPr>
          <w:p w14:paraId="21E5CF8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bidi="ar-SA"/>
              </w:rPr>
            </w:pPr>
          </w:p>
        </w:tc>
        <w:tc>
          <w:tcPr>
            <w:tcW w:w="2555" w:type="dxa"/>
            <w:tcBorders>
              <w:tl2br w:val="nil"/>
              <w:tr2bl w:val="nil"/>
            </w:tcBorders>
            <w:vAlign w:val="center"/>
          </w:tcPr>
          <w:p w14:paraId="0B25AA2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r>
      <w:tr w14:paraId="0C1F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00" w:type="dxa"/>
            <w:tcBorders>
              <w:tl2br w:val="nil"/>
              <w:tr2bl w:val="nil"/>
            </w:tcBorders>
            <w:shd w:val="clear" w:color="auto" w:fill="auto"/>
            <w:vAlign w:val="center"/>
          </w:tcPr>
          <w:p w14:paraId="0DDFED7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p>
        </w:tc>
        <w:tc>
          <w:tcPr>
            <w:tcW w:w="1150" w:type="dxa"/>
            <w:gridSpan w:val="2"/>
            <w:tcBorders>
              <w:tl2br w:val="nil"/>
              <w:tr2bl w:val="nil"/>
            </w:tcBorders>
            <w:shd w:val="clear" w:color="auto" w:fill="auto"/>
            <w:vAlign w:val="center"/>
          </w:tcPr>
          <w:p w14:paraId="74230D0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p>
        </w:tc>
        <w:tc>
          <w:tcPr>
            <w:tcW w:w="1473" w:type="dxa"/>
            <w:gridSpan w:val="2"/>
            <w:tcBorders>
              <w:tl2br w:val="nil"/>
              <w:tr2bl w:val="nil"/>
            </w:tcBorders>
            <w:shd w:val="clear" w:color="auto" w:fill="auto"/>
            <w:vAlign w:val="center"/>
          </w:tcPr>
          <w:p w14:paraId="20FDFD3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p>
        </w:tc>
        <w:tc>
          <w:tcPr>
            <w:tcW w:w="2090" w:type="dxa"/>
            <w:gridSpan w:val="2"/>
            <w:tcBorders>
              <w:tl2br w:val="nil"/>
              <w:tr2bl w:val="nil"/>
            </w:tcBorders>
            <w:vAlign w:val="center"/>
          </w:tcPr>
          <w:p w14:paraId="388549A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c>
          <w:tcPr>
            <w:tcW w:w="1501" w:type="dxa"/>
            <w:gridSpan w:val="2"/>
            <w:tcBorders>
              <w:tl2br w:val="nil"/>
              <w:tr2bl w:val="nil"/>
            </w:tcBorders>
            <w:vAlign w:val="center"/>
          </w:tcPr>
          <w:p w14:paraId="661910E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c>
          <w:tcPr>
            <w:tcW w:w="2555" w:type="dxa"/>
            <w:tcBorders>
              <w:tl2br w:val="nil"/>
              <w:tr2bl w:val="nil"/>
            </w:tcBorders>
            <w:vAlign w:val="center"/>
          </w:tcPr>
          <w:p w14:paraId="5111CEC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r>
      <w:tr w14:paraId="7C42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00" w:type="dxa"/>
            <w:tcBorders>
              <w:tl2br w:val="nil"/>
              <w:tr2bl w:val="nil"/>
            </w:tcBorders>
            <w:shd w:val="clear" w:color="auto" w:fill="auto"/>
            <w:vAlign w:val="center"/>
          </w:tcPr>
          <w:p w14:paraId="5CB8E7E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p>
        </w:tc>
        <w:tc>
          <w:tcPr>
            <w:tcW w:w="1150" w:type="dxa"/>
            <w:gridSpan w:val="2"/>
            <w:tcBorders>
              <w:tl2br w:val="nil"/>
              <w:tr2bl w:val="nil"/>
            </w:tcBorders>
            <w:shd w:val="clear" w:color="auto" w:fill="auto"/>
            <w:vAlign w:val="center"/>
          </w:tcPr>
          <w:p w14:paraId="5DEB11E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p>
        </w:tc>
        <w:tc>
          <w:tcPr>
            <w:tcW w:w="1473" w:type="dxa"/>
            <w:gridSpan w:val="2"/>
            <w:tcBorders>
              <w:tl2br w:val="nil"/>
              <w:tr2bl w:val="nil"/>
            </w:tcBorders>
            <w:shd w:val="clear" w:color="auto" w:fill="auto"/>
            <w:vAlign w:val="center"/>
          </w:tcPr>
          <w:p w14:paraId="0885A43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p>
        </w:tc>
        <w:tc>
          <w:tcPr>
            <w:tcW w:w="2090" w:type="dxa"/>
            <w:gridSpan w:val="2"/>
            <w:tcBorders>
              <w:tl2br w:val="nil"/>
              <w:tr2bl w:val="nil"/>
            </w:tcBorders>
            <w:vAlign w:val="center"/>
          </w:tcPr>
          <w:p w14:paraId="308D29C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c>
          <w:tcPr>
            <w:tcW w:w="1501" w:type="dxa"/>
            <w:gridSpan w:val="2"/>
            <w:tcBorders>
              <w:tl2br w:val="nil"/>
              <w:tr2bl w:val="nil"/>
            </w:tcBorders>
            <w:vAlign w:val="center"/>
          </w:tcPr>
          <w:p w14:paraId="1410E84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c>
          <w:tcPr>
            <w:tcW w:w="2555" w:type="dxa"/>
            <w:tcBorders>
              <w:tl2br w:val="nil"/>
              <w:tr2bl w:val="nil"/>
            </w:tcBorders>
            <w:vAlign w:val="center"/>
          </w:tcPr>
          <w:p w14:paraId="5925990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p>
        </w:tc>
      </w:tr>
      <w:tr w14:paraId="649B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769" w:type="dxa"/>
            <w:gridSpan w:val="10"/>
            <w:tcBorders>
              <w:tl2br w:val="nil"/>
              <w:tr2bl w:val="nil"/>
            </w:tcBorders>
            <w:shd w:val="clear" w:color="auto" w:fill="auto"/>
            <w:vAlign w:val="center"/>
          </w:tcPr>
          <w:p w14:paraId="3723AF16">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b/>
                <w:bCs/>
                <w:color w:val="auto"/>
                <w:kern w:val="0"/>
                <w:sz w:val="20"/>
                <w:szCs w:val="20"/>
              </w:rPr>
              <w:t>重要提醒</w:t>
            </w:r>
            <w:r>
              <w:rPr>
                <w:rFonts w:hint="default" w:ascii="Times New Roman" w:hAnsi="Times New Roman" w:eastAsia="宋体" w:cs="Times New Roman"/>
                <w:color w:val="auto"/>
                <w:kern w:val="0"/>
                <w:sz w:val="20"/>
                <w:szCs w:val="20"/>
              </w:rPr>
              <w:t>：参加学术活动人员人数要求：参加省外学术活动原则上不超过1-2人/次，参加省内学术活动原则上不超过3-5人/次。超过部分人员按照非计划内人员审批。若获批建立临床医学（研究）中心、创新团队、院士专家工作站、重点实验室等科研项目的科室，外出参加学术活动的人次可适当放宽。</w:t>
            </w:r>
          </w:p>
        </w:tc>
      </w:tr>
      <w:tr w14:paraId="1DD7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0769" w:type="dxa"/>
            <w:gridSpan w:val="10"/>
            <w:tcBorders>
              <w:tl2br w:val="nil"/>
              <w:tr2bl w:val="nil"/>
            </w:tcBorders>
            <w:shd w:val="clear" w:color="auto" w:fill="auto"/>
            <w:vAlign w:val="center"/>
          </w:tcPr>
          <w:p w14:paraId="56682A9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2.外出学习/进修信息</w:t>
            </w:r>
          </w:p>
        </w:tc>
      </w:tr>
      <w:tr w14:paraId="6FDF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00" w:type="dxa"/>
            <w:tcBorders>
              <w:tl2br w:val="nil"/>
              <w:tr2bl w:val="nil"/>
            </w:tcBorders>
            <w:shd w:val="clear" w:color="auto" w:fill="auto"/>
            <w:vAlign w:val="center"/>
          </w:tcPr>
          <w:p w14:paraId="032C5B4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培训类别</w:t>
            </w:r>
          </w:p>
        </w:tc>
        <w:tc>
          <w:tcPr>
            <w:tcW w:w="8769" w:type="dxa"/>
            <w:gridSpan w:val="9"/>
            <w:tcBorders>
              <w:tl2br w:val="nil"/>
              <w:tr2bl w:val="nil"/>
            </w:tcBorders>
            <w:shd w:val="clear" w:color="auto" w:fill="auto"/>
            <w:vAlign w:val="center"/>
          </w:tcPr>
          <w:p w14:paraId="26A6EF7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r>
              <w:rPr>
                <w:rFonts w:hint="eastAsia" w:ascii="Times New Roman" w:hAnsi="Times New Roman" w:eastAsia="宋体" w:cs="Times New Roman"/>
                <w:color w:val="auto"/>
                <w:kern w:val="0"/>
                <w:sz w:val="21"/>
                <w:szCs w:val="21"/>
                <w:lang w:val="en-US" w:eastAsia="zh-CN"/>
              </w:rPr>
              <w:t>继教项目、</w:t>
            </w:r>
            <w:r>
              <w:rPr>
                <w:rFonts w:hint="default" w:ascii="Times New Roman" w:hAnsi="Times New Roman" w:eastAsia="宋体" w:cs="Times New Roman"/>
                <w:color w:val="auto"/>
                <w:kern w:val="0"/>
                <w:sz w:val="21"/>
                <w:szCs w:val="21"/>
              </w:rPr>
              <w:t>专业学术</w:t>
            </w:r>
            <w:r>
              <w:rPr>
                <w:rFonts w:hint="eastAsia" w:ascii="Times New Roman" w:hAnsi="Times New Roman" w:eastAsia="宋体" w:cs="Times New Roman"/>
                <w:color w:val="auto"/>
                <w:kern w:val="0"/>
                <w:sz w:val="21"/>
                <w:szCs w:val="21"/>
                <w:lang w:val="en-US" w:eastAsia="zh-CN"/>
              </w:rPr>
              <w:t xml:space="preserve">活动            </w:t>
            </w:r>
            <w:r>
              <w:rPr>
                <w:rFonts w:hint="default"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rPr>
              <w:t xml:space="preserve">.大会主持、讲课、发言、学术交流 </w:t>
            </w:r>
            <w:r>
              <w:rPr>
                <w:rFonts w:hint="eastAsia" w:ascii="Times New Roman" w:hAnsi="Times New Roman" w:eastAsia="宋体" w:cs="Times New Roman"/>
                <w:color w:val="auto"/>
                <w:kern w:val="0"/>
                <w:sz w:val="21"/>
                <w:szCs w:val="21"/>
                <w:lang w:eastAsia="zh-CN"/>
              </w:rPr>
              <w:t>□</w:t>
            </w:r>
          </w:p>
          <w:p w14:paraId="442698E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.学协会职务 主委</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副主委</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委员</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rPr>
              <w:t>4.医学学术刊物的编委会成员</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p>
          <w:p w14:paraId="6B1485CA">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5.上级行政部门安排的指令性培训</w:t>
            </w:r>
            <w:r>
              <w:rPr>
                <w:rFonts w:hint="eastAsia" w:ascii="Times New Roman" w:hAnsi="Times New Roman" w:eastAsia="宋体" w:cs="Times New Roman"/>
                <w:color w:val="auto"/>
                <w:kern w:val="0"/>
                <w:sz w:val="21"/>
                <w:szCs w:val="21"/>
                <w:lang w:val="en-US" w:eastAsia="zh-CN"/>
              </w:rPr>
              <w:t xml:space="preserve">任务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val="en-US" w:eastAsia="zh-CN"/>
              </w:rPr>
              <w:t xml:space="preserve">   6.</w:t>
            </w:r>
            <w:r>
              <w:rPr>
                <w:rFonts w:hint="default" w:ascii="Times New Roman" w:hAnsi="Times New Roman" w:eastAsia="宋体" w:cs="Times New Roman"/>
                <w:color w:val="auto"/>
                <w:kern w:val="0"/>
                <w:sz w:val="21"/>
                <w:szCs w:val="21"/>
              </w:rPr>
              <w:t>进</w:t>
            </w:r>
            <w:r>
              <w:rPr>
                <w:rFonts w:hint="eastAsia" w:ascii="Times New Roman" w:hAnsi="Times New Roman" w:eastAsia="宋体"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rPr>
              <w:t xml:space="preserve">修 </w:t>
            </w:r>
            <w:r>
              <w:rPr>
                <w:rFonts w:hint="eastAsia" w:ascii="Times New Roman" w:hAnsi="Times New Roman" w:eastAsia="宋体"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w:t>
            </w:r>
            <w:r>
              <w:rPr>
                <w:rFonts w:hint="default"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val="en-US" w:eastAsia="zh-CN"/>
              </w:rPr>
              <w:t xml:space="preserve"> 7</w:t>
            </w:r>
            <w:r>
              <w:rPr>
                <w:rFonts w:hint="default" w:ascii="Times New Roman" w:hAnsi="Times New Roman" w:eastAsia="宋体" w:cs="Times New Roman"/>
                <w:color w:val="auto"/>
                <w:kern w:val="0"/>
                <w:sz w:val="21"/>
                <w:szCs w:val="21"/>
              </w:rPr>
              <w:t xml:space="preserve">.其他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u w:val="single"/>
                <w:lang w:val="en-US" w:eastAsia="zh-CN"/>
              </w:rPr>
              <w:t xml:space="preserve">   </w:t>
            </w:r>
            <w:r>
              <w:rPr>
                <w:rFonts w:hint="eastAsia" w:ascii="Times New Roman" w:hAnsi="Times New Roman" w:eastAsia="宋体" w:cs="Times New Roman"/>
                <w:color w:val="auto"/>
                <w:kern w:val="0"/>
                <w:sz w:val="21"/>
                <w:szCs w:val="21"/>
                <w:u w:val="single"/>
                <w:lang w:val="en-US" w:eastAsia="zh-CN"/>
              </w:rPr>
              <w:t xml:space="preserve">                           </w:t>
            </w:r>
            <w:r>
              <w:rPr>
                <w:rFonts w:hint="default" w:ascii="Times New Roman" w:hAnsi="Times New Roman" w:eastAsia="宋体" w:cs="Times New Roman"/>
                <w:color w:val="auto"/>
                <w:kern w:val="0"/>
                <w:sz w:val="21"/>
                <w:szCs w:val="21"/>
                <w:u w:val="single"/>
                <w:lang w:val="en-US" w:eastAsia="zh-CN"/>
              </w:rPr>
              <w:t xml:space="preserve">               </w:t>
            </w:r>
          </w:p>
        </w:tc>
      </w:tr>
      <w:tr w14:paraId="3099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000" w:type="dxa"/>
            <w:tcBorders>
              <w:tl2br w:val="nil"/>
              <w:tr2bl w:val="nil"/>
            </w:tcBorders>
            <w:shd w:val="clear" w:color="auto" w:fill="auto"/>
            <w:vAlign w:val="center"/>
          </w:tcPr>
          <w:p w14:paraId="1B1BF85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主办单位</w:t>
            </w:r>
          </w:p>
        </w:tc>
        <w:tc>
          <w:tcPr>
            <w:tcW w:w="4713" w:type="dxa"/>
            <w:gridSpan w:val="6"/>
            <w:tcBorders>
              <w:tl2br w:val="nil"/>
              <w:tr2bl w:val="nil"/>
            </w:tcBorders>
            <w:shd w:val="clear" w:color="auto" w:fill="auto"/>
            <w:vAlign w:val="center"/>
          </w:tcPr>
          <w:p w14:paraId="332DB56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rPr>
            </w:pPr>
          </w:p>
        </w:tc>
        <w:tc>
          <w:tcPr>
            <w:tcW w:w="1501" w:type="dxa"/>
            <w:gridSpan w:val="2"/>
            <w:vMerge w:val="restart"/>
            <w:tcBorders>
              <w:tl2br w:val="nil"/>
              <w:tr2bl w:val="nil"/>
            </w:tcBorders>
            <w:vAlign w:val="center"/>
          </w:tcPr>
          <w:p w14:paraId="0299C05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
                <w:bCs w:val="0"/>
                <w:color w:val="auto"/>
                <w:kern w:val="0"/>
                <w:sz w:val="21"/>
                <w:szCs w:val="21"/>
              </w:rPr>
              <w:t>所在省市</w:t>
            </w:r>
          </w:p>
        </w:tc>
        <w:tc>
          <w:tcPr>
            <w:tcW w:w="2555" w:type="dxa"/>
            <w:vMerge w:val="restart"/>
            <w:tcBorders>
              <w:tl2br w:val="nil"/>
              <w:tr2bl w:val="nil"/>
            </w:tcBorders>
            <w:vAlign w:val="center"/>
          </w:tcPr>
          <w:p w14:paraId="5CB567C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0"/>
                <w:sz w:val="21"/>
                <w:szCs w:val="21"/>
                <w:lang w:val="en-US" w:eastAsia="zh-CN"/>
              </w:rPr>
            </w:pPr>
          </w:p>
        </w:tc>
      </w:tr>
      <w:tr w14:paraId="2801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000" w:type="dxa"/>
            <w:tcBorders>
              <w:tl2br w:val="nil"/>
              <w:tr2bl w:val="nil"/>
            </w:tcBorders>
            <w:shd w:val="clear" w:color="auto" w:fill="auto"/>
            <w:vAlign w:val="center"/>
          </w:tcPr>
          <w:p w14:paraId="06B0507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主  题</w:t>
            </w:r>
          </w:p>
        </w:tc>
        <w:tc>
          <w:tcPr>
            <w:tcW w:w="4713" w:type="dxa"/>
            <w:gridSpan w:val="6"/>
            <w:tcBorders>
              <w:tl2br w:val="nil"/>
              <w:tr2bl w:val="nil"/>
            </w:tcBorders>
            <w:shd w:val="clear" w:color="auto" w:fill="auto"/>
            <w:vAlign w:val="center"/>
          </w:tcPr>
          <w:p w14:paraId="5283FA9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rPr>
            </w:pPr>
          </w:p>
        </w:tc>
        <w:tc>
          <w:tcPr>
            <w:tcW w:w="1501" w:type="dxa"/>
            <w:gridSpan w:val="2"/>
            <w:vMerge w:val="continue"/>
            <w:tcBorders>
              <w:tl2br w:val="nil"/>
              <w:tr2bl w:val="nil"/>
            </w:tcBorders>
            <w:vAlign w:val="center"/>
          </w:tcPr>
          <w:p w14:paraId="7C464EE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0"/>
                <w:sz w:val="21"/>
                <w:szCs w:val="21"/>
              </w:rPr>
            </w:pPr>
          </w:p>
        </w:tc>
        <w:tc>
          <w:tcPr>
            <w:tcW w:w="2555" w:type="dxa"/>
            <w:vMerge w:val="continue"/>
            <w:tcBorders>
              <w:tl2br w:val="nil"/>
              <w:tr2bl w:val="nil"/>
            </w:tcBorders>
            <w:vAlign w:val="center"/>
          </w:tcPr>
          <w:p w14:paraId="0955D56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0"/>
                <w:sz w:val="21"/>
                <w:szCs w:val="21"/>
              </w:rPr>
            </w:pPr>
          </w:p>
        </w:tc>
      </w:tr>
      <w:tr w14:paraId="300C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000" w:type="dxa"/>
            <w:tcBorders>
              <w:tl2br w:val="nil"/>
              <w:tr2bl w:val="nil"/>
            </w:tcBorders>
            <w:shd w:val="clear" w:color="auto" w:fill="auto"/>
            <w:vAlign w:val="center"/>
          </w:tcPr>
          <w:p w14:paraId="597F1B7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起止时间</w:t>
            </w:r>
          </w:p>
        </w:tc>
        <w:tc>
          <w:tcPr>
            <w:tcW w:w="8769" w:type="dxa"/>
            <w:gridSpan w:val="9"/>
            <w:tcBorders>
              <w:tl2br w:val="nil"/>
              <w:tr2bl w:val="nil"/>
            </w:tcBorders>
            <w:shd w:val="clear" w:color="auto" w:fill="auto"/>
            <w:vAlign w:val="center"/>
          </w:tcPr>
          <w:p w14:paraId="0453452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r>
              <w:rPr>
                <w:rFonts w:hint="eastAsia" w:ascii="Times New Roman" w:hAnsi="Times New Roman" w:eastAsia="宋体" w:cs="Times New Roman"/>
                <w:bCs/>
                <w:color w:val="auto"/>
                <w:kern w:val="0"/>
                <w:sz w:val="21"/>
                <w:szCs w:val="21"/>
                <w:lang w:val="en-US" w:eastAsia="zh-CN"/>
              </w:rPr>
              <w:t xml:space="preserve">2025 </w:t>
            </w:r>
            <w:r>
              <w:rPr>
                <w:rFonts w:hint="default" w:ascii="Times New Roman" w:hAnsi="Times New Roman" w:eastAsia="宋体" w:cs="Times New Roman"/>
                <w:bCs/>
                <w:color w:val="auto"/>
                <w:kern w:val="0"/>
                <w:sz w:val="21"/>
                <w:szCs w:val="21"/>
              </w:rPr>
              <w:t>年     月     日 至      年       月     日</w:t>
            </w:r>
          </w:p>
        </w:tc>
      </w:tr>
      <w:tr w14:paraId="2096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00" w:type="dxa"/>
            <w:tcBorders>
              <w:tl2br w:val="nil"/>
              <w:tr2bl w:val="nil"/>
            </w:tcBorders>
            <w:shd w:val="clear" w:color="auto" w:fill="auto"/>
            <w:vAlign w:val="center"/>
          </w:tcPr>
          <w:p w14:paraId="437DCC1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交通工具</w:t>
            </w:r>
          </w:p>
        </w:tc>
        <w:tc>
          <w:tcPr>
            <w:tcW w:w="8769" w:type="dxa"/>
            <w:gridSpan w:val="9"/>
            <w:tcBorders>
              <w:tl2br w:val="nil"/>
              <w:tr2bl w:val="nil"/>
            </w:tcBorders>
            <w:shd w:val="clear" w:color="auto" w:fill="auto"/>
            <w:vAlign w:val="center"/>
          </w:tcPr>
          <w:p w14:paraId="7725388F">
            <w:pPr>
              <w:keepNext w:val="0"/>
              <w:keepLines w:val="0"/>
              <w:pageBreakBefore w:val="0"/>
              <w:widowControl w:val="0"/>
              <w:kinsoku/>
              <w:wordWrap/>
              <w:overflowPunct/>
              <w:topLinePunct w:val="0"/>
              <w:autoSpaceDE/>
              <w:autoSpaceDN/>
              <w:bidi w:val="0"/>
              <w:adjustRightInd/>
              <w:snapToGrid/>
              <w:spacing w:line="240" w:lineRule="auto"/>
              <w:ind w:left="0" w:leftChars="0" w:firstLine="1470" w:firstLineChars="70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飞机</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火车</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汽车</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 xml:space="preserve">    其</w:t>
            </w:r>
            <w:r>
              <w:rPr>
                <w:rFonts w:hint="eastAsia" w:ascii="Times New Roman" w:hAnsi="Times New Roman" w:eastAsia="宋体" w:cs="Times New Roman"/>
                <w:color w:val="auto"/>
                <w:kern w:val="0"/>
                <w:sz w:val="21"/>
                <w:szCs w:val="21"/>
                <w:lang w:val="en-US" w:eastAsia="zh-CN"/>
              </w:rPr>
              <w:t xml:space="preserve">他 </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u w:val="single"/>
                <w:lang w:val="en-US" w:eastAsia="zh-CN"/>
              </w:rPr>
              <w:t xml:space="preserve">            </w:t>
            </w:r>
          </w:p>
        </w:tc>
      </w:tr>
      <w:tr w14:paraId="66DE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000" w:type="dxa"/>
            <w:tcBorders>
              <w:tl2br w:val="nil"/>
              <w:tr2bl w:val="nil"/>
            </w:tcBorders>
            <w:vAlign w:val="center"/>
          </w:tcPr>
          <w:p w14:paraId="247D794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是否派用公务车</w:t>
            </w:r>
          </w:p>
        </w:tc>
        <w:tc>
          <w:tcPr>
            <w:tcW w:w="1206" w:type="dxa"/>
            <w:gridSpan w:val="3"/>
            <w:tcBorders>
              <w:tl2br w:val="nil"/>
              <w:tr2bl w:val="nil"/>
            </w:tcBorders>
            <w:vAlign w:val="center"/>
          </w:tcPr>
          <w:p w14:paraId="7D5E25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 xml:space="preserve">是    </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lang w:val="en-US" w:eastAsia="zh-CN"/>
              </w:rPr>
              <w:t xml:space="preserve">     否  </w:t>
            </w:r>
            <w:r>
              <w:rPr>
                <w:rFonts w:hint="default"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p>
        </w:tc>
        <w:tc>
          <w:tcPr>
            <w:tcW w:w="1417" w:type="dxa"/>
            <w:tcBorders>
              <w:tl2br w:val="nil"/>
              <w:tr2bl w:val="nil"/>
            </w:tcBorders>
            <w:vAlign w:val="center"/>
          </w:tcPr>
          <w:p w14:paraId="03AF3F5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
                <w:bCs w:val="0"/>
                <w:color w:val="auto"/>
                <w:kern w:val="0"/>
                <w:sz w:val="21"/>
                <w:szCs w:val="21"/>
              </w:rPr>
              <w:t>派车时间</w:t>
            </w:r>
          </w:p>
        </w:tc>
        <w:tc>
          <w:tcPr>
            <w:tcW w:w="2048" w:type="dxa"/>
            <w:tcBorders>
              <w:tl2br w:val="nil"/>
              <w:tr2bl w:val="nil"/>
            </w:tcBorders>
            <w:vAlign w:val="center"/>
          </w:tcPr>
          <w:p w14:paraId="3954D99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bCs/>
                <w:color w:val="auto"/>
                <w:kern w:val="0"/>
                <w:sz w:val="21"/>
                <w:szCs w:val="21"/>
              </w:rPr>
            </w:pPr>
          </w:p>
        </w:tc>
        <w:tc>
          <w:tcPr>
            <w:tcW w:w="1471" w:type="dxa"/>
            <w:gridSpan w:val="2"/>
            <w:tcBorders>
              <w:tl2br w:val="nil"/>
              <w:tr2bl w:val="nil"/>
            </w:tcBorders>
            <w:vAlign w:val="center"/>
          </w:tcPr>
          <w:p w14:paraId="7D9C36C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派车部门</w:t>
            </w:r>
          </w:p>
          <w:p w14:paraId="05CAEB8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签字</w:t>
            </w:r>
          </w:p>
        </w:tc>
        <w:tc>
          <w:tcPr>
            <w:tcW w:w="2627" w:type="dxa"/>
            <w:gridSpan w:val="2"/>
            <w:tcBorders>
              <w:tl2br w:val="nil"/>
              <w:tr2bl w:val="nil"/>
            </w:tcBorders>
            <w:vAlign w:val="center"/>
          </w:tcPr>
          <w:p w14:paraId="4C1EE3F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bCs/>
                <w:color w:val="auto"/>
                <w:kern w:val="0"/>
                <w:sz w:val="21"/>
                <w:szCs w:val="21"/>
              </w:rPr>
            </w:pPr>
          </w:p>
        </w:tc>
      </w:tr>
      <w:tr w14:paraId="0E0B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2000" w:type="dxa"/>
            <w:tcBorders>
              <w:tl2br w:val="nil"/>
              <w:tr2bl w:val="nil"/>
            </w:tcBorders>
            <w:vAlign w:val="center"/>
          </w:tcPr>
          <w:p w14:paraId="38A0FCE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
                <w:bCs w:val="0"/>
                <w:color w:val="auto"/>
                <w:kern w:val="0"/>
                <w:sz w:val="21"/>
                <w:szCs w:val="21"/>
                <w:lang w:val="en-US" w:eastAsia="zh-CN"/>
              </w:rPr>
              <w:t>是否涉及差旅费、会议费等费用报销</w:t>
            </w:r>
          </w:p>
        </w:tc>
        <w:tc>
          <w:tcPr>
            <w:tcW w:w="1206" w:type="dxa"/>
            <w:gridSpan w:val="3"/>
            <w:tcBorders>
              <w:tl2br w:val="nil"/>
              <w:tr2bl w:val="nil"/>
            </w:tcBorders>
            <w:vAlign w:val="center"/>
          </w:tcPr>
          <w:p w14:paraId="640B2B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 xml:space="preserve">是 </w:t>
            </w:r>
            <w:r>
              <w:rPr>
                <w:rFonts w:hint="default"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val="en-US" w:eastAsia="zh-CN"/>
              </w:rPr>
              <w:t xml:space="preserve">  </w:t>
            </w:r>
            <w:r>
              <w:rPr>
                <w:rFonts w:hint="eastAsia" w:ascii="Times New Roman" w:hAnsi="Times New Roman" w:eastAsia="宋体" w:cs="Times New Roman"/>
                <w:color w:val="auto"/>
                <w:kern w:val="0"/>
                <w:sz w:val="21"/>
                <w:szCs w:val="21"/>
                <w:lang w:eastAsia="zh-CN"/>
              </w:rPr>
              <w:t>☑</w:t>
            </w:r>
          </w:p>
          <w:p w14:paraId="67362D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 xml:space="preserve">否   </w:t>
            </w:r>
            <w:r>
              <w:rPr>
                <w:rFonts w:hint="default"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zh-CN"/>
              </w:rPr>
              <w:t>□</w:t>
            </w:r>
          </w:p>
        </w:tc>
        <w:tc>
          <w:tcPr>
            <w:tcW w:w="1417" w:type="dxa"/>
            <w:tcBorders>
              <w:tl2br w:val="nil"/>
              <w:tr2bl w:val="nil"/>
            </w:tcBorders>
            <w:shd w:val="clear" w:color="auto" w:fill="auto"/>
            <w:vAlign w:val="center"/>
          </w:tcPr>
          <w:p w14:paraId="7133183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
                <w:bCs w:val="0"/>
                <w:color w:val="auto"/>
                <w:kern w:val="0"/>
                <w:sz w:val="21"/>
                <w:szCs w:val="21"/>
              </w:rPr>
              <w:t>经费渠道</w:t>
            </w:r>
          </w:p>
        </w:tc>
        <w:tc>
          <w:tcPr>
            <w:tcW w:w="6146" w:type="dxa"/>
            <w:gridSpan w:val="5"/>
            <w:tcBorders>
              <w:tl2br w:val="nil"/>
              <w:tr2bl w:val="nil"/>
            </w:tcBorders>
            <w:shd w:val="clear" w:color="auto" w:fill="auto"/>
            <w:vAlign w:val="center"/>
          </w:tcPr>
          <w:p w14:paraId="45F975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u w:val="none"/>
                <w:lang w:val="en-US" w:eastAsia="zh-CN"/>
              </w:rPr>
              <w:t>1</w:t>
            </w:r>
            <w:r>
              <w:rPr>
                <w:rFonts w:hint="eastAsia" w:ascii="Times New Roman" w:hAnsi="Times New Roman" w:eastAsia="宋体" w:cs="Times New Roman"/>
                <w:color w:val="auto"/>
                <w:kern w:val="0"/>
                <w:sz w:val="21"/>
                <w:szCs w:val="21"/>
                <w:u w:val="none"/>
                <w:lang w:val="en-US" w:eastAsia="zh-CN"/>
              </w:rPr>
              <w:t xml:space="preserve">.科研项目经费     </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u w:val="single"/>
                <w:lang w:val="en-US" w:eastAsia="zh-CN"/>
              </w:rPr>
              <w:t xml:space="preserve">                                   </w:t>
            </w:r>
          </w:p>
          <w:p w14:paraId="5E5224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u w:val="none"/>
                <w:lang w:val="en-US" w:eastAsia="zh-CN"/>
              </w:rPr>
              <w:t>2</w:t>
            </w:r>
            <w:r>
              <w:rPr>
                <w:rFonts w:hint="eastAsia" w:ascii="Times New Roman" w:hAnsi="Times New Roman" w:eastAsia="宋体" w:cs="Times New Roman"/>
                <w:color w:val="auto"/>
                <w:kern w:val="0"/>
                <w:sz w:val="21"/>
                <w:szCs w:val="21"/>
                <w:u w:val="none"/>
                <w:lang w:val="en-US" w:eastAsia="zh-CN"/>
              </w:rPr>
              <w:t xml:space="preserve">.学科建设项目经费 </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u w:val="single"/>
                <w:lang w:val="en-US" w:eastAsia="zh-CN"/>
              </w:rPr>
              <w:t xml:space="preserve">                                   </w:t>
            </w:r>
          </w:p>
          <w:p w14:paraId="60B683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1"/>
                <w:szCs w:val="21"/>
                <w:u w:val="single"/>
                <w:lang w:val="en-US" w:eastAsia="zh-CN"/>
              </w:rPr>
            </w:pPr>
            <w:r>
              <w:rPr>
                <w:rFonts w:hint="eastAsia" w:ascii="Times New Roman" w:hAnsi="Times New Roman" w:eastAsia="宋体" w:cs="Times New Roman"/>
                <w:color w:val="auto"/>
                <w:kern w:val="0"/>
                <w:sz w:val="21"/>
                <w:szCs w:val="21"/>
                <w:u w:val="none"/>
                <w:lang w:val="en-US" w:eastAsia="zh-CN"/>
              </w:rPr>
              <w:t xml:space="preserve">3.人才培养项目经费 </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u w:val="single"/>
                <w:lang w:val="en-US" w:eastAsia="zh-CN"/>
              </w:rPr>
              <w:t xml:space="preserve">                                   </w:t>
            </w:r>
          </w:p>
          <w:p w14:paraId="7AC0507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rPr>
              <w:t xml:space="preserve">4.教学项目经费     </w:t>
            </w:r>
            <w:r>
              <w:rPr>
                <w:rFonts w:hint="eastAsia" w:ascii="Times New Roman" w:hAnsi="Times New Roman" w:eastAsia="宋体" w:cs="Times New Roman"/>
                <w:color w:val="auto"/>
                <w:kern w:val="0"/>
                <w:sz w:val="21"/>
                <w:szCs w:val="21"/>
                <w:lang w:eastAsia="zh-CN"/>
              </w:rPr>
              <w:t>□</w:t>
            </w:r>
            <w:bookmarkStart w:id="0" w:name="OLE_LINK1"/>
            <w:r>
              <w:rPr>
                <w:rFonts w:hint="eastAsia" w:ascii="Times New Roman" w:hAnsi="Times New Roman" w:eastAsia="宋体" w:cs="Times New Roman"/>
                <w:color w:val="auto"/>
                <w:kern w:val="0"/>
                <w:sz w:val="21"/>
                <w:szCs w:val="21"/>
                <w:u w:val="single"/>
                <w:lang w:val="en-US" w:eastAsia="zh-CN"/>
              </w:rPr>
              <w:t xml:space="preserve">                                   </w:t>
            </w:r>
            <w:bookmarkEnd w:id="0"/>
            <w:r>
              <w:rPr>
                <w:rFonts w:hint="eastAsia" w:ascii="Times New Roman" w:hAnsi="Times New Roman" w:eastAsia="宋体" w:cs="Times New Roman"/>
                <w:color w:val="auto"/>
                <w:kern w:val="0"/>
                <w:sz w:val="21"/>
                <w:szCs w:val="21"/>
                <w:u w:val="none"/>
                <w:lang w:val="en-US" w:eastAsia="zh-CN"/>
              </w:rPr>
              <w:t xml:space="preserve"> </w:t>
            </w:r>
          </w:p>
          <w:p w14:paraId="41FA0D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kern w:val="0"/>
                <w:sz w:val="21"/>
                <w:szCs w:val="21"/>
                <w:u w:val="none"/>
                <w:lang w:val="en-US" w:eastAsia="zh-CN"/>
              </w:rPr>
              <w:t>5</w:t>
            </w:r>
            <w:r>
              <w:rPr>
                <w:rFonts w:hint="eastAsia" w:ascii="Times New Roman" w:hAnsi="Times New Roman" w:eastAsia="宋体" w:cs="Times New Roman"/>
                <w:color w:val="auto"/>
                <w:kern w:val="0"/>
                <w:sz w:val="21"/>
                <w:szCs w:val="21"/>
                <w:highlight w:val="none"/>
                <w:u w:val="none"/>
                <w:lang w:val="en-US" w:eastAsia="zh-CN"/>
              </w:rPr>
              <w:t xml:space="preserve">.科室选派         </w:t>
            </w:r>
            <w:r>
              <w:rPr>
                <w:rFonts w:hint="eastAsia"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u w:val="single"/>
                <w:lang w:val="en-US" w:eastAsia="zh-CN"/>
              </w:rPr>
              <w:t xml:space="preserve">                                   </w:t>
            </w:r>
            <w:r>
              <w:rPr>
                <w:rFonts w:hint="eastAsia" w:ascii="Times New Roman" w:hAnsi="Times New Roman" w:eastAsia="宋体" w:cs="Times New Roman"/>
                <w:color w:val="auto"/>
                <w:kern w:val="0"/>
                <w:sz w:val="21"/>
                <w:szCs w:val="21"/>
                <w:highlight w:val="none"/>
                <w:u w:val="none"/>
                <w:lang w:val="en-US" w:eastAsia="zh-CN"/>
              </w:rPr>
              <w:t xml:space="preserve">  </w:t>
            </w:r>
          </w:p>
          <w:p w14:paraId="0A5534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bCs/>
                <w:color w:val="auto"/>
                <w:kern w:val="0"/>
                <w:sz w:val="21"/>
                <w:szCs w:val="21"/>
                <w:u w:val="none"/>
                <w:lang w:val="en-US" w:eastAsia="zh-CN"/>
              </w:rPr>
            </w:pPr>
            <w:r>
              <w:rPr>
                <w:rFonts w:hint="eastAsia" w:ascii="Times New Roman" w:hAnsi="Times New Roman" w:eastAsia="宋体" w:cs="Times New Roman"/>
                <w:color w:val="auto"/>
                <w:kern w:val="0"/>
                <w:sz w:val="21"/>
                <w:szCs w:val="21"/>
                <w:highlight w:val="none"/>
                <w:u w:val="none"/>
                <w:lang w:val="en-US" w:eastAsia="zh-CN"/>
              </w:rPr>
              <w:t xml:space="preserve">6.医院委派         </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u w:val="single"/>
                <w:lang w:val="en-US" w:eastAsia="zh-CN"/>
              </w:rPr>
              <w:t xml:space="preserve">                                   </w:t>
            </w:r>
          </w:p>
          <w:p w14:paraId="721133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color w:val="auto"/>
                <w:kern w:val="0"/>
                <w:sz w:val="21"/>
                <w:szCs w:val="21"/>
                <w:u w:val="none"/>
                <w:lang w:val="en-US" w:eastAsia="zh-CN"/>
              </w:rPr>
              <w:t xml:space="preserve">7.其  他           </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u w:val="single"/>
                <w:lang w:val="en-US" w:eastAsia="zh-CN"/>
              </w:rPr>
              <w:t xml:space="preserve">                                  </w:t>
            </w:r>
          </w:p>
        </w:tc>
      </w:tr>
      <w:tr w14:paraId="271D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000" w:type="dxa"/>
            <w:tcBorders>
              <w:tl2br w:val="nil"/>
              <w:tr2bl w:val="nil"/>
            </w:tcBorders>
            <w:shd w:val="clear" w:color="auto" w:fill="auto"/>
            <w:vAlign w:val="center"/>
          </w:tcPr>
          <w:p w14:paraId="6BEFF3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0"/>
                <w:sz w:val="21"/>
                <w:szCs w:val="21"/>
              </w:rPr>
            </w:pPr>
            <w:r>
              <w:rPr>
                <w:rFonts w:hint="eastAsia" w:ascii="Times New Roman" w:hAnsi="Times New Roman" w:eastAsia="宋体" w:cs="Times New Roman"/>
                <w:b/>
                <w:bCs w:val="0"/>
                <w:color w:val="auto"/>
                <w:kern w:val="0"/>
                <w:sz w:val="21"/>
                <w:szCs w:val="21"/>
                <w:lang w:val="en-US" w:eastAsia="zh-CN"/>
              </w:rPr>
              <w:t>是否取酬</w:t>
            </w:r>
          </w:p>
        </w:tc>
        <w:tc>
          <w:tcPr>
            <w:tcW w:w="1206" w:type="dxa"/>
            <w:gridSpan w:val="3"/>
            <w:tcBorders>
              <w:tl2br w:val="nil"/>
              <w:tr2bl w:val="nil"/>
            </w:tcBorders>
            <w:shd w:val="clear" w:color="auto" w:fill="auto"/>
            <w:vAlign w:val="center"/>
          </w:tcPr>
          <w:p w14:paraId="77A0E3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 xml:space="preserve">是   </w:t>
            </w:r>
            <w:r>
              <w:rPr>
                <w:rFonts w:hint="default"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zh-CN"/>
              </w:rPr>
              <w:t>□</w:t>
            </w:r>
          </w:p>
          <w:p w14:paraId="2BE8D5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 xml:space="preserve">否   </w:t>
            </w:r>
            <w:r>
              <w:rPr>
                <w:rFonts w:hint="default" w:ascii="Times New Roman" w:hAnsi="Times New Roman" w:eastAsia="宋体" w:cs="Times New Roman"/>
                <w:color w:val="auto"/>
                <w:kern w:val="0"/>
                <w:sz w:val="21"/>
                <w:szCs w:val="21"/>
              </w:rPr>
              <w:t xml:space="preserve"> </w:t>
            </w:r>
            <w:r>
              <w:rPr>
                <w:rFonts w:hint="eastAsia" w:ascii="Times New Roman" w:hAnsi="Times New Roman" w:eastAsia="宋体" w:cs="Times New Roman"/>
                <w:color w:val="auto"/>
                <w:kern w:val="0"/>
                <w:sz w:val="21"/>
                <w:szCs w:val="21"/>
                <w:lang w:eastAsia="zh-CN"/>
              </w:rPr>
              <w:t>□</w:t>
            </w:r>
          </w:p>
        </w:tc>
        <w:tc>
          <w:tcPr>
            <w:tcW w:w="1417" w:type="dxa"/>
            <w:tcBorders>
              <w:tl2br w:val="nil"/>
              <w:tr2bl w:val="nil"/>
            </w:tcBorders>
            <w:shd w:val="clear" w:color="auto" w:fill="auto"/>
            <w:vAlign w:val="center"/>
          </w:tcPr>
          <w:p w14:paraId="50F2B5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取酬金额及渠道</w:t>
            </w:r>
          </w:p>
        </w:tc>
        <w:tc>
          <w:tcPr>
            <w:tcW w:w="6146" w:type="dxa"/>
            <w:gridSpan w:val="5"/>
            <w:tcBorders>
              <w:tl2br w:val="nil"/>
              <w:tr2bl w:val="nil"/>
            </w:tcBorders>
            <w:shd w:val="clear" w:color="auto" w:fill="auto"/>
            <w:vAlign w:val="center"/>
          </w:tcPr>
          <w:p w14:paraId="6BE49B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0"/>
                <w:sz w:val="21"/>
                <w:szCs w:val="21"/>
                <w:u w:val="single"/>
                <w:lang w:val="en-US" w:eastAsia="zh-CN"/>
              </w:rPr>
            </w:pPr>
            <w:r>
              <w:rPr>
                <w:rFonts w:hint="eastAsia" w:ascii="Times New Roman" w:hAnsi="Times New Roman" w:eastAsia="宋体" w:cs="Times New Roman"/>
                <w:color w:val="auto"/>
                <w:kern w:val="0"/>
                <w:sz w:val="21"/>
                <w:szCs w:val="21"/>
                <w:u w:val="none"/>
                <w:lang w:val="en-US" w:eastAsia="zh-CN"/>
              </w:rPr>
              <w:t>金额：</w:t>
            </w:r>
            <w:r>
              <w:rPr>
                <w:rFonts w:hint="eastAsia" w:ascii="Times New Roman" w:hAnsi="Times New Roman" w:eastAsia="宋体" w:cs="Times New Roman"/>
                <w:color w:val="auto"/>
                <w:kern w:val="0"/>
                <w:sz w:val="21"/>
                <w:szCs w:val="21"/>
                <w:u w:val="single"/>
                <w:lang w:val="en-US" w:eastAsia="zh-CN"/>
              </w:rPr>
              <w:t xml:space="preserve">              </w:t>
            </w:r>
          </w:p>
          <w:p w14:paraId="79D709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1"/>
                <w:szCs w:val="21"/>
                <w:u w:val="single"/>
                <w:lang w:val="en-US" w:eastAsia="zh-CN"/>
              </w:rPr>
            </w:pPr>
            <w:r>
              <w:rPr>
                <w:rFonts w:hint="eastAsia" w:ascii="Times New Roman" w:hAnsi="Times New Roman" w:eastAsia="宋体" w:cs="Times New Roman"/>
                <w:color w:val="auto"/>
                <w:kern w:val="0"/>
                <w:sz w:val="21"/>
                <w:szCs w:val="21"/>
                <w:u w:val="none"/>
                <w:lang w:val="en-US" w:eastAsia="zh-CN"/>
              </w:rPr>
              <w:t>渠道：</w:t>
            </w:r>
            <w:r>
              <w:rPr>
                <w:rFonts w:hint="eastAsia" w:ascii="Times New Roman" w:hAnsi="Times New Roman" w:eastAsia="宋体" w:cs="Times New Roman"/>
                <w:color w:val="auto"/>
                <w:kern w:val="0"/>
                <w:sz w:val="21"/>
                <w:szCs w:val="21"/>
                <w:u w:val="single"/>
                <w:lang w:val="en-US" w:eastAsia="zh-CN"/>
              </w:rPr>
              <w:t xml:space="preserve">              </w:t>
            </w:r>
          </w:p>
        </w:tc>
      </w:tr>
      <w:tr w14:paraId="0AFB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769" w:type="dxa"/>
            <w:gridSpan w:val="10"/>
            <w:tcBorders>
              <w:tl2br w:val="nil"/>
              <w:tr2bl w:val="nil"/>
            </w:tcBorders>
            <w:shd w:val="clear" w:color="auto" w:fill="auto"/>
            <w:vAlign w:val="center"/>
          </w:tcPr>
          <w:p w14:paraId="4E9F68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b/>
                <w:bCs/>
                <w:color w:val="auto"/>
                <w:kern w:val="0"/>
                <w:sz w:val="21"/>
                <w:szCs w:val="21"/>
                <w:lang w:val="en-US" w:eastAsia="zh-CN"/>
              </w:rPr>
              <w:t>3.外出学习/进修职工承诺书</w:t>
            </w:r>
          </w:p>
        </w:tc>
      </w:tr>
      <w:tr w14:paraId="0ED4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769" w:type="dxa"/>
            <w:gridSpan w:val="10"/>
            <w:tcBorders>
              <w:tl2br w:val="nil"/>
              <w:tr2bl w:val="nil"/>
            </w:tcBorders>
            <w:shd w:val="clear" w:color="auto" w:fill="auto"/>
            <w:vAlign w:val="center"/>
          </w:tcPr>
          <w:p w14:paraId="272ABFC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_GBK" w:hAnsi="方正小标宋_GBK" w:eastAsia="方正小标宋_GBK" w:cs="方正小标宋_GBK"/>
                <w:bCs/>
                <w:color w:val="auto"/>
                <w:kern w:val="0"/>
                <w:sz w:val="22"/>
                <w:szCs w:val="22"/>
                <w:lang w:val="en-US" w:eastAsia="zh-CN"/>
              </w:rPr>
            </w:pPr>
            <w:r>
              <w:rPr>
                <w:rFonts w:hint="eastAsia" w:ascii="方正小标宋_GBK" w:hAnsi="方正小标宋_GBK" w:eastAsia="方正小标宋_GBK" w:cs="方正小标宋_GBK"/>
                <w:bCs/>
                <w:color w:val="auto"/>
                <w:kern w:val="0"/>
                <w:sz w:val="22"/>
                <w:szCs w:val="22"/>
                <w:lang w:val="en-US" w:eastAsia="zh-CN"/>
              </w:rPr>
              <w:t>云南省曲靖中心医院外出学习、进修职工承诺书</w:t>
            </w:r>
          </w:p>
          <w:p w14:paraId="32837B9A">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一、严格执行事前审批手续，审批同意后外出。二、严格执行医院请销假制度、中层以上领导干部外出报告制度和差旅制度。三、严格遵守医院相关规定和会期内行程安排，按期往返；不绕道外出旅游、调研等，不参加与主题无关的活动。四、严格遵守政治纪律，把握正确政治方向。学术活动应当符合法律法规规定的相关要求，内容应当客观、公正，具有相应的科学证据。五、牢固树立保密观念，严格遵守保密纪律。学术讲课、发言、交流材料或宣讲内容不得涉及保密事项。六、严格遵守中央八项规定精神和《医疗机构工作人员廉洁从业九项准则》的有关精神和纪律要求：不接受超标准接待、不以任何名义接受药商药代、医疗产品生产、经营企业或者经销人员等提供的馈赠吃请、各类购物、景点旅游、调研、健身、娱乐性消费及变相学术会议等商业贿赂行为。七、严格遵守医院相关规定，不利用医院名义牟取个人利益，或利用医院给予的荣誉参加非公益活动。八、严禁以处、科室或个人名义接受捐赠，科室内部会议及活动不得接受院外赞助。九、职工参与学术讲课取酬行为合理合规，严禁出现以下行为：（一）直接接受医药行为相关企业给予的讲课费，以及贵重礼品和各种有价证券、支付凭证等财物；（二）以编造学术讲课虚假理由或取酬明显超过本行业学协会推荐的讲课取酬标准等方式接受利益输送；（三）影响正常业务工作；（四）将学术讲课与引进、使用、推介医药产品挂钩或利用职业身份进行商业广告宣传；（五）学术讲课期间接受可能影响廉洁行医的各类财物或宴请、旅游、健身、娱乐等活动安排；（六）向会议举办方、授课邀请方和医药行业相关企业报销应由个人支付的费用。如违反上述承诺，本人愿接受医院、上级部门给予的相应处理。</w:t>
            </w:r>
          </w:p>
        </w:tc>
      </w:tr>
      <w:tr w14:paraId="1E28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0769" w:type="dxa"/>
            <w:gridSpan w:val="10"/>
            <w:tcBorders>
              <w:tl2br w:val="nil"/>
              <w:tr2bl w:val="nil"/>
            </w:tcBorders>
            <w:shd w:val="clear" w:color="auto" w:fill="auto"/>
            <w:vAlign w:val="center"/>
          </w:tcPr>
          <w:p w14:paraId="2FA3C7E4">
            <w:pPr>
              <w:keepNext w:val="0"/>
              <w:keepLines w:val="0"/>
              <w:pageBreakBefore w:val="0"/>
              <w:widowControl w:val="0"/>
              <w:kinsoku/>
              <w:wordWrap/>
              <w:overflowPunct/>
              <w:topLinePunct w:val="0"/>
              <w:autoSpaceDE/>
              <w:autoSpaceDN/>
              <w:bidi w:val="0"/>
              <w:adjustRightInd/>
              <w:snapToGrid/>
              <w:spacing w:line="240" w:lineRule="auto"/>
              <w:ind w:left="0" w:leftChars="0" w:firstLine="422" w:firstLineChars="200"/>
              <w:jc w:val="left"/>
              <w:textAlignment w:val="auto"/>
              <w:rPr>
                <w:rFonts w:hint="eastAsia" w:ascii="Times New Roman" w:hAnsi="Times New Roman" w:eastAsia="宋体" w:cs="Times New Roman"/>
                <w:b/>
                <w:bCs w:val="0"/>
                <w:color w:val="auto"/>
                <w:kern w:val="0"/>
                <w:sz w:val="21"/>
                <w:szCs w:val="21"/>
                <w:lang w:val="en-US" w:eastAsia="zh-CN"/>
              </w:rPr>
            </w:pPr>
            <w:r>
              <w:rPr>
                <w:rFonts w:hint="eastAsia" w:ascii="Times New Roman" w:hAnsi="Times New Roman" w:eastAsia="宋体" w:cs="Times New Roman"/>
                <w:b/>
                <w:bCs w:val="0"/>
                <w:color w:val="auto"/>
                <w:kern w:val="0"/>
                <w:sz w:val="21"/>
                <w:szCs w:val="21"/>
                <w:lang w:val="en-US" w:eastAsia="zh-CN"/>
              </w:rPr>
              <w:t>本人及同行人员已认真阅读《云南省曲靖中心医院外出学习、 进修职工承诺书》并认真遵守本管理办法，如有违反本管理办法的行为，将由项目负责人及参会人员承担一切责任并接受相应处理。</w:t>
            </w:r>
          </w:p>
          <w:p w14:paraId="79E0030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 xml:space="preserve">                                                         承诺人：</w:t>
            </w:r>
          </w:p>
          <w:p w14:paraId="7C1F4476">
            <w:pPr>
              <w:keepNext w:val="0"/>
              <w:keepLines w:val="0"/>
              <w:pageBreakBefore w:val="0"/>
              <w:widowControl w:val="0"/>
              <w:kinsoku/>
              <w:wordWrap/>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 xml:space="preserve">      年     月    日</w:t>
            </w:r>
          </w:p>
        </w:tc>
      </w:tr>
      <w:tr w14:paraId="4CD6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769" w:type="dxa"/>
            <w:gridSpan w:val="10"/>
            <w:tcBorders>
              <w:tl2br w:val="nil"/>
              <w:tr2bl w:val="nil"/>
            </w:tcBorders>
            <w:shd w:val="clear" w:color="auto" w:fill="auto"/>
            <w:vAlign w:val="center"/>
          </w:tcPr>
          <w:p w14:paraId="6A87A2A6">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default" w:ascii="Times New Roman" w:hAnsi="Times New Roman" w:eastAsia="宋体" w:cs="Times New Roman"/>
                <w:bCs/>
                <w:color w:val="auto"/>
                <w:kern w:val="0"/>
                <w:sz w:val="21"/>
                <w:szCs w:val="21"/>
                <w:lang w:val="en-US" w:eastAsia="zh-CN"/>
              </w:rPr>
            </w:pPr>
            <w:r>
              <w:rPr>
                <w:rFonts w:hint="eastAsia" w:ascii="Times New Roman" w:hAnsi="Times New Roman" w:eastAsia="宋体" w:cs="Times New Roman"/>
                <w:bCs/>
                <w:color w:val="auto"/>
                <w:kern w:val="0"/>
                <w:sz w:val="21"/>
                <w:szCs w:val="21"/>
                <w:lang w:val="en-US" w:eastAsia="zh-CN"/>
              </w:rPr>
              <w:t>外出学习、进修附件（会议通知/邀请函/会议议程/进修通知书/云南省曲靖中心医院进修学习协议书等）</w:t>
            </w:r>
          </w:p>
        </w:tc>
      </w:tr>
      <w:tr w14:paraId="1C88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455" w:type="dxa"/>
            <w:gridSpan w:val="2"/>
            <w:tcBorders>
              <w:tl2br w:val="nil"/>
              <w:tr2bl w:val="nil"/>
            </w:tcBorders>
            <w:vAlign w:val="center"/>
          </w:tcPr>
          <w:p w14:paraId="24FA368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科室主任/护士长</w:t>
            </w:r>
          </w:p>
          <w:p w14:paraId="4AE4B14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Cs/>
                <w:color w:val="auto"/>
                <w:kern w:val="0"/>
                <w:sz w:val="21"/>
                <w:szCs w:val="21"/>
              </w:rPr>
              <w:t>审批意见</w:t>
            </w:r>
          </w:p>
        </w:tc>
        <w:tc>
          <w:tcPr>
            <w:tcW w:w="8314" w:type="dxa"/>
            <w:gridSpan w:val="8"/>
            <w:tcBorders>
              <w:tl2br w:val="nil"/>
              <w:tr2bl w:val="nil"/>
            </w:tcBorders>
            <w:vAlign w:val="center"/>
          </w:tcPr>
          <w:p w14:paraId="427FFF5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kern w:val="0"/>
                <w:sz w:val="21"/>
                <w:szCs w:val="21"/>
              </w:rPr>
            </w:pPr>
          </w:p>
        </w:tc>
      </w:tr>
      <w:tr w14:paraId="3E94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2455" w:type="dxa"/>
            <w:gridSpan w:val="2"/>
            <w:tcBorders>
              <w:tl2br w:val="nil"/>
              <w:tr2bl w:val="nil"/>
            </w:tcBorders>
            <w:vAlign w:val="center"/>
          </w:tcPr>
          <w:p w14:paraId="43D733F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职能部门</w:t>
            </w:r>
          </w:p>
          <w:p w14:paraId="1496C99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审核意见</w:t>
            </w:r>
          </w:p>
        </w:tc>
        <w:tc>
          <w:tcPr>
            <w:tcW w:w="8314" w:type="dxa"/>
            <w:gridSpan w:val="8"/>
            <w:tcBorders>
              <w:tl2br w:val="nil"/>
              <w:tr2bl w:val="nil"/>
            </w:tcBorders>
            <w:vAlign w:val="center"/>
          </w:tcPr>
          <w:p w14:paraId="64EB64B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（1.医生、医技、药学人员报医务部审核备案；2.护理人员报护理部审核备案；3.职能部门报人力资源部审核备案。）</w:t>
            </w:r>
          </w:p>
          <w:p w14:paraId="62809DB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sz w:val="21"/>
                <w:szCs w:val="21"/>
              </w:rPr>
            </w:pPr>
          </w:p>
          <w:p w14:paraId="67327DEF">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负责人签字（盖章）：</w:t>
            </w:r>
          </w:p>
          <w:p w14:paraId="6B0B86F0">
            <w:pPr>
              <w:keepNext w:val="0"/>
              <w:keepLines w:val="0"/>
              <w:pageBreakBefore w:val="0"/>
              <w:widowControl w:val="0"/>
              <w:kinsoku/>
              <w:wordWrap/>
              <w:overflowPunct/>
              <w:topLinePunct w:val="0"/>
              <w:autoSpaceDE/>
              <w:autoSpaceDN/>
              <w:bidi w:val="0"/>
              <w:adjustRightInd/>
              <w:snapToGrid/>
              <w:spacing w:line="240" w:lineRule="auto"/>
              <w:ind w:left="0" w:leftChars="0" w:firstLine="3150" w:firstLineChars="15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kern w:val="0"/>
                <w:sz w:val="21"/>
                <w:szCs w:val="21"/>
              </w:rPr>
              <w:t>年    月    日</w:t>
            </w:r>
          </w:p>
        </w:tc>
      </w:tr>
      <w:tr w14:paraId="2C4C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455" w:type="dxa"/>
            <w:gridSpan w:val="2"/>
            <w:tcBorders>
              <w:tl2br w:val="nil"/>
              <w:tr2bl w:val="nil"/>
            </w:tcBorders>
            <w:vAlign w:val="center"/>
          </w:tcPr>
          <w:p w14:paraId="15F990D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Cs/>
                <w:color w:val="auto"/>
                <w:kern w:val="0"/>
                <w:sz w:val="21"/>
                <w:szCs w:val="21"/>
              </w:rPr>
              <w:t>科教部</w:t>
            </w:r>
            <w:r>
              <w:rPr>
                <w:rFonts w:hint="default" w:ascii="Times New Roman" w:hAnsi="Times New Roman" w:eastAsia="宋体" w:cs="Times New Roman"/>
                <w:color w:val="auto"/>
                <w:kern w:val="0"/>
                <w:sz w:val="21"/>
                <w:szCs w:val="21"/>
              </w:rPr>
              <w:t>审核意见</w:t>
            </w:r>
          </w:p>
        </w:tc>
        <w:tc>
          <w:tcPr>
            <w:tcW w:w="8314" w:type="dxa"/>
            <w:gridSpan w:val="8"/>
            <w:tcBorders>
              <w:tl2br w:val="nil"/>
              <w:tr2bl w:val="nil"/>
            </w:tcBorders>
            <w:vAlign w:val="center"/>
          </w:tcPr>
          <w:p w14:paraId="5728CDC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sz w:val="21"/>
                <w:szCs w:val="21"/>
              </w:rPr>
            </w:pPr>
          </w:p>
        </w:tc>
      </w:tr>
      <w:tr w14:paraId="763D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455" w:type="dxa"/>
            <w:gridSpan w:val="2"/>
            <w:tcBorders>
              <w:tl2br w:val="nil"/>
              <w:tr2bl w:val="nil"/>
            </w:tcBorders>
            <w:vAlign w:val="center"/>
          </w:tcPr>
          <w:p w14:paraId="68CAE0E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Cs/>
                <w:color w:val="auto"/>
                <w:kern w:val="0"/>
                <w:sz w:val="21"/>
                <w:szCs w:val="21"/>
                <w:highlight w:val="none"/>
                <w:lang w:eastAsia="zh-CN"/>
              </w:rPr>
            </w:pPr>
            <w:bookmarkStart w:id="1" w:name="OLE_LINK7"/>
            <w:r>
              <w:rPr>
                <w:rFonts w:hint="default" w:ascii="Times New Roman" w:hAnsi="Times New Roman" w:eastAsia="宋体" w:cs="Times New Roman"/>
                <w:bCs/>
                <w:color w:val="auto"/>
                <w:kern w:val="0"/>
                <w:sz w:val="21"/>
                <w:szCs w:val="21"/>
                <w:highlight w:val="none"/>
              </w:rPr>
              <w:t>分管副院长审批</w:t>
            </w:r>
            <w:r>
              <w:rPr>
                <w:rFonts w:hint="default" w:ascii="Times New Roman" w:hAnsi="Times New Roman" w:eastAsia="宋体" w:cs="Times New Roman"/>
                <w:bCs/>
                <w:color w:val="auto"/>
                <w:kern w:val="0"/>
                <w:sz w:val="21"/>
                <w:szCs w:val="21"/>
                <w:highlight w:val="none"/>
                <w:lang w:eastAsia="zh-CN"/>
              </w:rPr>
              <w:t>意见</w:t>
            </w:r>
          </w:p>
          <w:bookmarkEnd w:id="1"/>
          <w:p w14:paraId="06AA28F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rPr>
              <w:t>非计划内</w:t>
            </w:r>
            <w:r>
              <w:rPr>
                <w:rFonts w:hint="default" w:ascii="Times New Roman" w:hAnsi="Times New Roman" w:eastAsia="宋体" w:cs="Times New Roman"/>
                <w:bCs/>
                <w:color w:val="auto"/>
                <w:kern w:val="0"/>
                <w:sz w:val="21"/>
                <w:szCs w:val="21"/>
                <w:highlight w:val="none"/>
                <w:lang w:eastAsia="zh-CN"/>
              </w:rPr>
              <w:t>人员需填写）</w:t>
            </w:r>
          </w:p>
        </w:tc>
        <w:tc>
          <w:tcPr>
            <w:tcW w:w="8314" w:type="dxa"/>
            <w:gridSpan w:val="8"/>
            <w:tcBorders>
              <w:tl2br w:val="nil"/>
              <w:tr2bl w:val="nil"/>
            </w:tcBorders>
            <w:vAlign w:val="center"/>
          </w:tcPr>
          <w:p w14:paraId="5F1E05D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Times New Roman"/>
                <w:color w:val="auto"/>
                <w:sz w:val="21"/>
                <w:szCs w:val="21"/>
              </w:rPr>
            </w:pPr>
          </w:p>
        </w:tc>
      </w:tr>
    </w:tbl>
    <w:p w14:paraId="45DD64A7">
      <w:pPr>
        <w:pStyle w:val="5"/>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宋体" w:cs="Times New Roman"/>
          <w:color w:val="auto"/>
          <w:sz w:val="18"/>
          <w:szCs w:val="21"/>
        </w:rPr>
      </w:pPr>
      <w:r>
        <w:rPr>
          <w:rFonts w:hint="default" w:ascii="Times New Roman" w:hAnsi="Times New Roman" w:eastAsia="宋体" w:cs="Times New Roman"/>
          <w:color w:val="auto"/>
          <w:sz w:val="18"/>
          <w:szCs w:val="21"/>
        </w:rPr>
        <w:t>1.本表需经全部审批完成后，方能作为报销差旅费、进修费的凭证。</w:t>
      </w:r>
    </w:p>
    <w:p w14:paraId="24B2D82C">
      <w:pPr>
        <w:pStyle w:val="5"/>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宋体" w:cs="Times New Roman"/>
          <w:color w:val="auto"/>
          <w:sz w:val="18"/>
          <w:szCs w:val="21"/>
        </w:rPr>
      </w:pPr>
      <w:r>
        <w:rPr>
          <w:rFonts w:hint="default" w:ascii="Times New Roman" w:hAnsi="Times New Roman" w:eastAsia="宋体" w:cs="Times New Roman"/>
          <w:color w:val="auto"/>
          <w:sz w:val="18"/>
          <w:szCs w:val="21"/>
        </w:rPr>
        <w:t>2.交通工具为飞机时，需填写身份证号，也可将身份证复印件附后。</w:t>
      </w:r>
    </w:p>
    <w:p w14:paraId="596BD9D0">
      <w:pPr>
        <w:pStyle w:val="5"/>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宋体" w:cs="Times New Roman"/>
          <w:color w:val="auto"/>
          <w:sz w:val="18"/>
          <w:szCs w:val="21"/>
        </w:rPr>
      </w:pPr>
      <w:r>
        <w:rPr>
          <w:rFonts w:hint="eastAsia" w:ascii="Times New Roman" w:hAnsi="Times New Roman" w:eastAsia="宋体" w:cs="Times New Roman"/>
          <w:color w:val="auto"/>
          <w:sz w:val="18"/>
          <w:szCs w:val="18"/>
          <w:lang w:val="en-US" w:eastAsia="zh-CN"/>
        </w:rPr>
        <w:t>3</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21"/>
        </w:rPr>
        <w:t>参加学术活动出现多个专业人员同行情况的，由牵头部门分别到相关职能部门审核备案。</w:t>
      </w:r>
    </w:p>
    <w:p w14:paraId="299FE731">
      <w:pPr>
        <w:pStyle w:val="5"/>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default" w:ascii="Times New Roman" w:hAnsi="Times New Roman" w:eastAsia="宋体" w:cs="Times New Roman"/>
          <w:color w:val="auto"/>
          <w:sz w:val="18"/>
          <w:szCs w:val="21"/>
        </w:rPr>
      </w:pPr>
      <w:r>
        <w:rPr>
          <w:rFonts w:hint="eastAsia" w:ascii="Times New Roman" w:hAnsi="Times New Roman" w:eastAsia="宋体" w:cs="Times New Roman"/>
          <w:color w:val="auto"/>
          <w:sz w:val="18"/>
          <w:szCs w:val="21"/>
          <w:lang w:val="en-US" w:eastAsia="zh-CN"/>
        </w:rPr>
        <w:t>4</w:t>
      </w:r>
      <w:r>
        <w:rPr>
          <w:rFonts w:hint="default" w:ascii="Times New Roman" w:hAnsi="Times New Roman" w:eastAsia="宋体" w:cs="Times New Roman"/>
          <w:color w:val="auto"/>
          <w:sz w:val="18"/>
          <w:szCs w:val="21"/>
        </w:rPr>
        <w:t>.由医务部、护理部、人力资源部按照医技药60%、护理35%、行政5%的比例进行经费统筹。</w:t>
      </w:r>
    </w:p>
    <w:p w14:paraId="59440401">
      <w:pPr>
        <w:pStyle w:val="5"/>
        <w:keepNext w:val="0"/>
        <w:keepLines w:val="0"/>
        <w:pageBreakBefore w:val="0"/>
        <w:widowControl w:val="0"/>
        <w:kinsoku/>
        <w:wordWrap/>
        <w:overflowPunct/>
        <w:topLinePunct w:val="0"/>
        <w:autoSpaceDE/>
        <w:autoSpaceDN/>
        <w:bidi w:val="0"/>
        <w:adjustRightInd/>
        <w:snapToGrid/>
        <w:spacing w:line="280" w:lineRule="exact"/>
        <w:ind w:left="0" w:leftChars="0" w:right="0" w:firstLine="0" w:firstLineChars="0"/>
        <w:jc w:val="both"/>
        <w:textAlignment w:val="auto"/>
        <w:rPr>
          <w:rFonts w:hint="default" w:ascii="方正仿宋_GBK" w:hAnsi="方正仿宋_GBK" w:eastAsia="方正仿宋_GBK" w:cs="方正仿宋_GBK"/>
          <w:spacing w:val="2"/>
          <w:sz w:val="32"/>
          <w:szCs w:val="32"/>
          <w:lang w:val="en-US" w:eastAsia="zh-CN"/>
        </w:rPr>
      </w:pPr>
      <w:r>
        <w:rPr>
          <w:rFonts w:hint="eastAsia" w:ascii="Times New Roman" w:hAnsi="Times New Roman" w:eastAsia="宋体" w:cs="Times New Roman"/>
          <w:color w:val="auto"/>
          <w:sz w:val="18"/>
          <w:szCs w:val="21"/>
          <w:lang w:val="en-US" w:eastAsia="zh-CN"/>
        </w:rPr>
        <w:t>5.审批表自2025年9月1日起执行。</w:t>
      </w:r>
    </w:p>
    <w:p w14:paraId="2EA33FC8"/>
    <w:sectPr>
      <w:pgSz w:w="11906" w:h="16838"/>
      <w:pgMar w:top="850" w:right="1418" w:bottom="850" w:left="1588" w:header="851" w:footer="85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4C2E348-B09A-415B-9A4A-D356FBC1D6D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embedRegular r:id="rId2" w:fontKey="{0FB6180F-BBDF-4D78-930C-2BE67190EED3}"/>
  </w:font>
  <w:font w:name="方正小标宋_GBK">
    <w:panose1 w:val="02000000000000000000"/>
    <w:charset w:val="86"/>
    <w:family w:val="script"/>
    <w:pitch w:val="default"/>
    <w:sig w:usb0="A00002BF" w:usb1="38CF7CFA" w:usb2="00082016" w:usb3="00000000" w:csb0="00040001" w:csb1="00000000"/>
    <w:embedRegular r:id="rId3" w:fontKey="{1EB83CCD-782F-49B5-853D-79F7489AF705}"/>
  </w:font>
  <w:font w:name="方正仿宋_GBK">
    <w:panose1 w:val="02000000000000000000"/>
    <w:charset w:val="86"/>
    <w:family w:val="auto"/>
    <w:pitch w:val="default"/>
    <w:sig w:usb0="A00002BF" w:usb1="38CF7CFA" w:usb2="00082016" w:usb3="00000000" w:csb0="00040001" w:csb1="00000000"/>
    <w:embedRegular r:id="rId4" w:fontKey="{D0CE4BE3-FC23-4377-8456-6E8989A259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ODA5YjhlMzg5NjY5NDk3MDNlYjFlY2Y2YzUxZWQifQ=="/>
  </w:docVars>
  <w:rsids>
    <w:rsidRoot w:val="238E3E9F"/>
    <w:rsid w:val="238E3E9F"/>
    <w:rsid w:val="2B0D1A0F"/>
    <w:rsid w:val="4DCE1EB5"/>
    <w:rsid w:val="62AF5695"/>
    <w:rsid w:val="67AB2F28"/>
    <w:rsid w:val="69C42ECB"/>
    <w:rsid w:val="7576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cs="Times New Roman"/>
      <w:sz w:val="28"/>
      <w:szCs w:val="28"/>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1595</Words>
  <Characters>1635</Characters>
  <Lines>0</Lines>
  <Paragraphs>0</Paragraphs>
  <TotalTime>0</TotalTime>
  <ScaleCrop>false</ScaleCrop>
  <LinksUpToDate>false</LinksUpToDate>
  <CharactersWithSpaces>2303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2025-08-29T08:30:00Z</dcterms:created>
  <dc:creator>Nightmare</dc:creator>
  <cp:lastModifiedBy>Nightmare</cp:lastModifiedBy>
  <cp:lastPrinted>2025-09-02T07:21:00Z</cp:lastPrinted>
  <dcterms:modified xsi:type="dcterms:W3CDTF">2026-01-09T07:22:30Z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F9E79D4B0BC646D4ADC60B6AD6141881_13</vt:lpwstr>
  </property>
  <property fmtid="{D5CDD505-2E9C-101B-9397-08002B2CF9AE}" pid="4" name="KSOTemplateDocerSaveRecord">
    <vt:lpwstr>eyJoZGlkIjoiN2YzNjBkOTgyNWQ1YTMxYzM3MzMwNWFiODNmOWIzYWMiLCJ1c2VySWQiOiIxOTQ4OTY0OTAifQ==</vt:lpwstr>
  </property>
</Properties>
</file>