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BA8E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文件编号：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IEC</w:t>
      </w:r>
      <w:r>
        <w:rPr>
          <w:rFonts w:ascii="Times New Roman" w:hAnsi="Times New Roman" w:cs="Times New Roman"/>
          <w:kern w:val="0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AF/</w:t>
      </w:r>
      <w:r>
        <w:rPr>
          <w:rFonts w:hint="eastAsia"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hint="eastAsia" w:ascii="Times New Roman" w:hAnsi="Times New Roman" w:cs="Times New Roman"/>
          <w:sz w:val="24"/>
          <w:szCs w:val="24"/>
        </w:rPr>
        <w:t>202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ascii="Times New Roman" w:hAnsi="Times New Roman" w:cs="Times New Roman"/>
          <w:sz w:val="24"/>
          <w:szCs w:val="24"/>
        </w:rPr>
        <w:t>.0</w:t>
      </w:r>
    </w:p>
    <w:p w14:paraId="368C675C">
      <w:pPr>
        <w:jc w:val="both"/>
        <w:rPr>
          <w:rFonts w:ascii="仿宋_GB2312" w:hAnsi="华文楷体" w:eastAsia="仿宋_GB2312" w:cs="楷体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受</w:t>
      </w:r>
      <w:r>
        <w:rPr>
          <w:rFonts w:hint="eastAsia" w:ascii="仿宋_GB2312" w:hAnsi="华文楷体" w:eastAsia="仿宋_GB2312" w:cs="楷体_GB2312"/>
          <w:sz w:val="32"/>
          <w:szCs w:val="32"/>
        </w:rPr>
        <w:t>理编号:</w:t>
      </w:r>
      <w:r>
        <w:rPr>
          <w:rFonts w:hint="eastAsia" w:ascii="仿宋_GB2312" w:hAnsi="华文楷体" w:eastAsia="仿宋_GB2312" w:cs="楷体_GB2312"/>
          <w:sz w:val="32"/>
          <w:szCs w:val="32"/>
          <w:u w:val="single"/>
        </w:rPr>
        <w:t xml:space="preserve">            </w:t>
      </w:r>
    </w:p>
    <w:p w14:paraId="43661767">
      <w:pPr>
        <w:jc w:val="center"/>
        <w:rPr>
          <w:rFonts w:ascii="仿宋_GB2312" w:hAnsi="Times New Roman" w:eastAsia="仿宋_GB2312" w:cs="Times New Roman"/>
          <w:bCs/>
          <w:sz w:val="32"/>
          <w:szCs w:val="32"/>
        </w:rPr>
      </w:pPr>
    </w:p>
    <w:p w14:paraId="3E9CA23C">
      <w:pPr>
        <w:tabs>
          <w:tab w:val="left" w:pos="5814"/>
          <w:tab w:val="left" w:pos="7475"/>
        </w:tabs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ab/>
      </w:r>
    </w:p>
    <w:p w14:paraId="1A08AD25">
      <w:pPr>
        <w:jc w:val="center"/>
        <w:rPr>
          <w:rFonts w:ascii="仿宋_GB2312" w:eastAsia="仿宋_GB2312"/>
          <w:bCs/>
          <w:sz w:val="32"/>
          <w:szCs w:val="32"/>
        </w:rPr>
      </w:pPr>
    </w:p>
    <w:p w14:paraId="59E713A5">
      <w:pPr>
        <w:jc w:val="center"/>
        <w:rPr>
          <w:rFonts w:ascii="仿宋_GB2312" w:eastAsia="仿宋_GB2312"/>
          <w:bCs/>
          <w:sz w:val="32"/>
          <w:szCs w:val="32"/>
        </w:rPr>
      </w:pPr>
    </w:p>
    <w:p w14:paraId="10E98B6B">
      <w:pPr>
        <w:jc w:val="center"/>
        <w:rPr>
          <w:rFonts w:ascii="黑体" w:eastAsia="黑体" w:cs="黑体"/>
          <w:b/>
          <w:bCs/>
          <w:sz w:val="44"/>
          <w:szCs w:val="44"/>
        </w:rPr>
      </w:pPr>
      <w:bookmarkStart w:id="0" w:name="OLE_LINK2"/>
      <w:bookmarkStart w:id="1" w:name="OLE_LINK1"/>
      <w:r>
        <w:rPr>
          <w:rFonts w:hint="eastAsia" w:ascii="黑体" w:eastAsia="黑体" w:cs="黑体"/>
          <w:b/>
          <w:bCs/>
          <w:sz w:val="44"/>
          <w:szCs w:val="44"/>
        </w:rPr>
        <w:t>干细胞临床研究伦理审查申请表</w:t>
      </w:r>
      <w:bookmarkEnd w:id="0"/>
      <w:bookmarkEnd w:id="1"/>
    </w:p>
    <w:p w14:paraId="6A963F9E">
      <w:pPr>
        <w:jc w:val="center"/>
        <w:rPr>
          <w:rFonts w:ascii="仿宋_GB2312" w:eastAsia="仿宋_GB2312" w:cs="Times New Roman"/>
          <w:bCs/>
          <w:sz w:val="32"/>
          <w:szCs w:val="32"/>
        </w:rPr>
      </w:pPr>
    </w:p>
    <w:p w14:paraId="21136FA2">
      <w:pPr>
        <w:jc w:val="center"/>
        <w:rPr>
          <w:rFonts w:ascii="仿宋_GB2312" w:eastAsia="仿宋_GB2312"/>
          <w:bCs/>
          <w:sz w:val="32"/>
          <w:szCs w:val="32"/>
        </w:rPr>
      </w:pPr>
    </w:p>
    <w:p w14:paraId="01AE6E86">
      <w:pPr>
        <w:jc w:val="center"/>
        <w:rPr>
          <w:rFonts w:ascii="仿宋_GB2312" w:eastAsia="仿宋_GB2312"/>
          <w:bCs/>
          <w:sz w:val="32"/>
          <w:szCs w:val="32"/>
        </w:rPr>
      </w:pPr>
    </w:p>
    <w:p w14:paraId="1BD2C7E6">
      <w:pPr>
        <w:jc w:val="center"/>
        <w:rPr>
          <w:rFonts w:ascii="仿宋_GB2312" w:eastAsia="仿宋_GB2312"/>
          <w:bCs/>
          <w:sz w:val="32"/>
          <w:szCs w:val="32"/>
        </w:rPr>
      </w:pPr>
    </w:p>
    <w:p w14:paraId="004B8566">
      <w:pPr>
        <w:jc w:val="center"/>
        <w:rPr>
          <w:rFonts w:ascii="仿宋_GB2312" w:eastAsia="仿宋_GB2312"/>
          <w:bCs/>
          <w:sz w:val="32"/>
          <w:szCs w:val="32"/>
        </w:rPr>
      </w:pPr>
    </w:p>
    <w:p w14:paraId="6C493F11">
      <w:pPr>
        <w:ind w:firstLine="1920" w:firstLineChars="600"/>
        <w:jc w:val="left"/>
        <w:rPr>
          <w:rFonts w:ascii="仿宋_GB2312" w:hAnsi="华文楷体" w:eastAsia="仿宋_GB2312" w:cs="楷体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项目名称:</w:t>
      </w:r>
      <w:r>
        <w:rPr>
          <w:rFonts w:hint="eastAsia" w:ascii="仿宋_GB2312" w:hAnsi="华文楷体" w:eastAsia="仿宋_GB2312" w:cs="楷体_GB2312"/>
          <w:sz w:val="32"/>
          <w:szCs w:val="32"/>
          <w:u w:val="single"/>
        </w:rPr>
        <w:t xml:space="preserve">                        </w:t>
      </w:r>
    </w:p>
    <w:p w14:paraId="5105650A">
      <w:pPr>
        <w:ind w:firstLine="1920" w:firstLineChars="600"/>
        <w:rPr>
          <w:rFonts w:ascii="仿宋_GB2312" w:hAnsi="华文楷体" w:eastAsia="仿宋_GB2312" w:cs="楷体_GB2312"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</w:rPr>
        <w:t>项目负责人:</w:t>
      </w:r>
      <w:r>
        <w:rPr>
          <w:rFonts w:hint="eastAsia" w:ascii="仿宋_GB2312" w:hAnsi="华文楷体" w:eastAsia="仿宋_GB2312" w:cs="楷体_GB2312"/>
          <w:sz w:val="32"/>
          <w:szCs w:val="32"/>
          <w:u w:val="single"/>
        </w:rPr>
        <w:t xml:space="preserve">                      </w:t>
      </w:r>
    </w:p>
    <w:p w14:paraId="57020E38">
      <w:pPr>
        <w:ind w:firstLine="1920" w:firstLineChars="600"/>
        <w:rPr>
          <w:rFonts w:ascii="仿宋_GB2312" w:hAnsi="华文楷体" w:eastAsia="仿宋_GB2312" w:cs="楷体_GB2312"/>
          <w:sz w:val="32"/>
          <w:szCs w:val="32"/>
          <w:u w:val="single"/>
        </w:rPr>
      </w:pPr>
    </w:p>
    <w:p w14:paraId="04E84F2B">
      <w:pPr>
        <w:rPr>
          <w:rFonts w:ascii="仿宋_GB2312" w:hAnsi="Times New Roman" w:eastAsia="仿宋_GB2312" w:cs="Times New Roman"/>
          <w:bCs/>
          <w:sz w:val="32"/>
          <w:szCs w:val="32"/>
        </w:rPr>
      </w:pPr>
    </w:p>
    <w:p w14:paraId="5F31C969">
      <w:pPr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申报日期:          年         月       日</w:t>
      </w:r>
    </w:p>
    <w:p w14:paraId="1408A21B">
      <w:pPr>
        <w:jc w:val="center"/>
        <w:rPr>
          <w:rFonts w:ascii="仿宋_GB2312" w:eastAsia="仿宋_GB2312"/>
          <w:bCs/>
          <w:sz w:val="32"/>
          <w:szCs w:val="32"/>
        </w:rPr>
      </w:pPr>
    </w:p>
    <w:p w14:paraId="2A3F9AEF">
      <w:pPr>
        <w:jc w:val="center"/>
        <w:rPr>
          <w:rFonts w:ascii="宋体" w:eastAsia="宋体"/>
          <w:b/>
          <w:sz w:val="32"/>
          <w:szCs w:val="32"/>
        </w:rPr>
      </w:pPr>
    </w:p>
    <w:p w14:paraId="65279458">
      <w:pPr>
        <w:rPr>
          <w:rFonts w:ascii="宋体" w:cs="仿宋_GB2312"/>
          <w:b/>
          <w:kern w:val="0"/>
          <w:sz w:val="44"/>
          <w:szCs w:val="44"/>
        </w:rPr>
      </w:pPr>
    </w:p>
    <w:p w14:paraId="3A72E5C9">
      <w:pPr>
        <w:rPr>
          <w:rFonts w:ascii="宋体" w:cs="仿宋_GB2312"/>
          <w:b/>
          <w:kern w:val="0"/>
          <w:sz w:val="44"/>
          <w:szCs w:val="44"/>
        </w:rPr>
      </w:pPr>
    </w:p>
    <w:p w14:paraId="64E6267C">
      <w:pPr>
        <w:rPr>
          <w:rFonts w:ascii="宋体" w:cs="仿宋_GB2312"/>
          <w:b/>
          <w:kern w:val="0"/>
          <w:sz w:val="44"/>
          <w:szCs w:val="44"/>
        </w:rPr>
      </w:pPr>
    </w:p>
    <w:p w14:paraId="6C5F5469"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 w14:paraId="20363988"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填表说明:</w:t>
      </w:r>
    </w:p>
    <w:p w14:paraId="5B49D3C5">
      <w:pPr>
        <w:snapToGrid w:val="0"/>
        <w:spacing w:line="360" w:lineRule="auto"/>
        <w:ind w:left="320" w:hanging="240" w:hangingChars="1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1.受理编号由干细胞临床研究机构伦理委员会填写。</w:t>
      </w:r>
    </w:p>
    <w:p w14:paraId="3A4E23B4">
      <w:pPr>
        <w:snapToGrid w:val="0"/>
        <w:spacing w:line="360" w:lineRule="auto"/>
        <w:ind w:left="320" w:hanging="240" w:hangingChars="1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2.申报材料请用楷体四号字填写，A4纸双面打印或复印。不得使用没有规定的符号、代码和缩写。</w:t>
      </w:r>
    </w:p>
    <w:p w14:paraId="62BC82E3">
      <w:pPr>
        <w:snapToGrid w:val="0"/>
        <w:spacing w:line="360" w:lineRule="auto"/>
        <w:ind w:left="320" w:hanging="240" w:hangingChars="1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3.请将本申报材料编上页码，页码位于底部居中。</w:t>
      </w:r>
    </w:p>
    <w:p w14:paraId="74F617C7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1FFB1AEA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7F4452F4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7B2F5392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61A60ED5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3A93F8E4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59C011CD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3877D08C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678853FD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740AF589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637A86CC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6E922E07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78FCAE49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74674276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1C7D29C7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29E391D1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79869B77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113EB3BF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6E85FC36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670AA982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79644932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026E503E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3B65F98F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0320E992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75ACEDBC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36E9FF0D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7065F742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718E0ED5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079DA482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109AD94E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4C89005D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553CCBA1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53A69B63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56D4619A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10B72E85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5E804B81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7ADD6DA0">
      <w:pP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7E63CBAE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0" w:type="auto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80"/>
        <w:gridCol w:w="720"/>
        <w:gridCol w:w="1260"/>
        <w:gridCol w:w="360"/>
        <w:gridCol w:w="60"/>
        <w:gridCol w:w="480"/>
        <w:gridCol w:w="540"/>
        <w:gridCol w:w="540"/>
        <w:gridCol w:w="540"/>
        <w:gridCol w:w="300"/>
        <w:gridCol w:w="240"/>
        <w:gridCol w:w="540"/>
        <w:gridCol w:w="1620"/>
      </w:tblGrid>
      <w:tr w14:paraId="692C7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00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7C277"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【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声明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】</w:t>
            </w:r>
          </w:p>
          <w:p w14:paraId="3C1CF52B">
            <w:pP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我们保证：①本申请遵守《干细胞临床研究管理办法（试行）》和《干细胞制剂质量控制及临床前研究指导原则（试行）》等规定；②申请表内容及所提交资料均真实、来源合法，未侵犯他人的权益；③提交的电子文件与打印文件内容完全一致。</w:t>
            </w:r>
          </w:p>
          <w:p w14:paraId="328DC18B"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如查有不实之处，我们承担由此导致的一切后果。</w:t>
            </w:r>
          </w:p>
          <w:p w14:paraId="076F2C34"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其他特别声明事项：</w:t>
            </w:r>
          </w:p>
          <w:p w14:paraId="11211BE1"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43560045"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7E734C16"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481D66F6"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05261FAF"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4BC0B3AA"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  <w:tr w14:paraId="49BDF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00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C1E6A"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【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干细胞临床研究伦理审查申请文件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】</w:t>
            </w:r>
          </w:p>
        </w:tc>
      </w:tr>
      <w:tr w14:paraId="5187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F66F9"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研究项目名称</w:t>
            </w:r>
          </w:p>
        </w:tc>
        <w:tc>
          <w:tcPr>
            <w:tcW w:w="72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9D4EE"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  <w:tr w14:paraId="04F64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B873A"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伦理评审受理序号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E9161"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FF686"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资料递交方式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05035"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  <w:tr w14:paraId="163E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00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33BFF">
            <w:pP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提出伦理审查的研究项目已提供下列文件：</w:t>
            </w:r>
          </w:p>
          <w:p w14:paraId="464350EF">
            <w:pPr>
              <w:snapToGrid w:val="0"/>
              <w:ind w:firstLine="640" w:firstLineChars="200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 1.研究项目负责人简介（包括过去5年与此项目相关的经验）</w:t>
            </w:r>
          </w:p>
          <w:p w14:paraId="6AC45535">
            <w:pPr>
              <w:snapToGrid w:val="0"/>
              <w:ind w:firstLine="640" w:firstLineChars="200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 2.研究项目的计划任务书</w:t>
            </w:r>
          </w:p>
          <w:p w14:paraId="500DD6AC">
            <w:pPr>
              <w:snapToGrid w:val="0"/>
              <w:ind w:firstLine="640" w:firstLineChars="200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 3.参加单位合作意向书</w:t>
            </w:r>
          </w:p>
          <w:p w14:paraId="0FD65C1B">
            <w:pPr>
              <w:snapToGrid w:val="0"/>
              <w:ind w:firstLine="640" w:firstLineChars="200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 4.知情同意书</w:t>
            </w:r>
          </w:p>
          <w:p w14:paraId="029C5549">
            <w:pPr>
              <w:ind w:firstLine="640" w:firstLineChars="200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 5.其他：</w:t>
            </w:r>
          </w:p>
        </w:tc>
      </w:tr>
      <w:tr w14:paraId="27C7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C073A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委员会秘书（签名）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0D69A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52859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日期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FD843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年  月  日</w:t>
            </w:r>
          </w:p>
        </w:tc>
      </w:tr>
      <w:tr w14:paraId="3063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00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5E232">
            <w:pPr>
              <w:spacing w:line="360" w:lineRule="auto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【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干细胞临床研究伦理审查申请项目概要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】</w:t>
            </w:r>
          </w:p>
        </w:tc>
      </w:tr>
      <w:tr w14:paraId="5DF3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00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FC56D">
            <w:pPr>
              <w:spacing w:line="360" w:lineRule="auto"/>
              <w:rPr>
                <w:rFonts w:ascii="宋体" w:hAnsi="Times New Roman" w:eastAsia="宋体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1．研究项目相关信息</w:t>
            </w:r>
          </w:p>
        </w:tc>
      </w:tr>
      <w:tr w14:paraId="15ED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083029CD">
            <w:pPr>
              <w:spacing w:line="360" w:lineRule="auto"/>
              <w:ind w:left="113" w:leftChars="54" w:right="113" w:firstLine="160" w:firstLineChars="50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   项目基本信息</w:t>
            </w:r>
          </w:p>
        </w:tc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BC7D1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96718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中文</w:t>
            </w:r>
          </w:p>
        </w:tc>
        <w:tc>
          <w:tcPr>
            <w:tcW w:w="52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E6EB8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1F849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60BA"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C6B6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B0B4A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英文</w:t>
            </w:r>
          </w:p>
        </w:tc>
        <w:tc>
          <w:tcPr>
            <w:tcW w:w="52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89B3A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3740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31F5"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F6EC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6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0617B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1974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066B"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63BF7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研究领域</w:t>
            </w:r>
          </w:p>
        </w:tc>
        <w:tc>
          <w:tcPr>
            <w:tcW w:w="6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44B2F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6488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3C60"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33113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项目资助方</w:t>
            </w:r>
          </w:p>
        </w:tc>
        <w:tc>
          <w:tcPr>
            <w:tcW w:w="6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E9933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731E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7420"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13626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项目承担单位</w:t>
            </w:r>
          </w:p>
        </w:tc>
        <w:tc>
          <w:tcPr>
            <w:tcW w:w="6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F743D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6394F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F259"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AAEEA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项目合作单位</w:t>
            </w:r>
          </w:p>
        </w:tc>
        <w:tc>
          <w:tcPr>
            <w:tcW w:w="6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4F725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7922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EA12"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71B72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涉及国家及地区</w:t>
            </w:r>
          </w:p>
        </w:tc>
        <w:tc>
          <w:tcPr>
            <w:tcW w:w="6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70F7A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4DE9B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21E1"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2BF52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项目起止时间</w:t>
            </w:r>
          </w:p>
        </w:tc>
        <w:tc>
          <w:tcPr>
            <w:tcW w:w="6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403F7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59615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292E2921">
            <w:pPr>
              <w:spacing w:line="360" w:lineRule="auto"/>
              <w:ind w:left="113" w:leftChars="54" w:right="113" w:firstLine="160" w:firstLineChars="50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项目负责人</w:t>
            </w:r>
          </w:p>
        </w:tc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BF2A9">
            <w:pP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255B6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中文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E34B2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63F54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英文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A5780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5C40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59D1"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EACD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ABFB2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职称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2E8BB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00616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1489C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728B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B948"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AEAC2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6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6C784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3E3AF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3A63"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86C04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电    话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EC237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87B80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传真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C8CDD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3652E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2FA1"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E4861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BF778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F04C1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邮编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1E0BE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5EF63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51F7"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7815E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地    址</w:t>
            </w:r>
          </w:p>
        </w:tc>
        <w:tc>
          <w:tcPr>
            <w:tcW w:w="6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F90A0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5DFA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6EF1AF37">
            <w:pPr>
              <w:spacing w:line="360" w:lineRule="auto"/>
              <w:ind w:left="113" w:right="113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项目主要参与者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F9DC2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1F76F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学位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E40D4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任职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6A840">
            <w:pPr>
              <w:spacing w:line="360" w:lineRule="auto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分工</w:t>
            </w:r>
          </w:p>
        </w:tc>
      </w:tr>
      <w:tr w14:paraId="025C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1065"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DF73A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0D49D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D2C47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438C9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2CD5D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51F5"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E3FAA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C3FC1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10C28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C9734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07380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BC72">
            <w:pPr>
              <w:widowControl/>
              <w:jc w:val="left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6122D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16267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302A0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EDE16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53C3C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00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48146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2．研究阶段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□ I期   □ II期   □ III期    □ 其他              </w:t>
            </w:r>
          </w:p>
          <w:p w14:paraId="11964322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3．研究设计</w:t>
            </w:r>
          </w:p>
          <w:p w14:paraId="5808279C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①本委员会是否是中心伦理委员会？</w:t>
            </w:r>
          </w:p>
          <w:p w14:paraId="62695C0B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      □否（请写明中心伦理委员会             ）</w:t>
            </w:r>
          </w:p>
          <w:p w14:paraId="7680603A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②研究方案是否已经被其他伦理委员会批准过？</w:t>
            </w:r>
          </w:p>
          <w:p w14:paraId="1A310D74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□是（请注明                        ）       □否</w:t>
            </w:r>
          </w:p>
          <w:p w14:paraId="57B56AF9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③研究方案是否被其他伦理委员会否决过？</w:t>
            </w:r>
          </w:p>
          <w:p w14:paraId="639A469C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□是（请注明                        ）       □否</w:t>
            </w:r>
          </w:p>
          <w:p w14:paraId="3CBFD704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④本研究是否涉及境外地区或国家</w:t>
            </w:r>
          </w:p>
          <w:p w14:paraId="7A587074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□是（请注明                        ）       □否</w:t>
            </w:r>
          </w:p>
        </w:tc>
      </w:tr>
      <w:tr w14:paraId="31004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00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A7D49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【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干细胞临床研究伦理审查内容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】</w:t>
            </w:r>
          </w:p>
        </w:tc>
      </w:tr>
      <w:tr w14:paraId="19FA2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00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DCE21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4．科学依据和背景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（请用通俗易懂的语言简要说明，500字以内）</w:t>
            </w:r>
          </w:p>
          <w:p w14:paraId="70AAA18B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                                            </w:t>
            </w:r>
          </w:p>
          <w:p w14:paraId="69E6275F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                                             </w:t>
            </w:r>
          </w:p>
          <w:p w14:paraId="2BD730CA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                                             </w:t>
            </w:r>
          </w:p>
        </w:tc>
      </w:tr>
      <w:tr w14:paraId="08A8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00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B6D30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5．项目研究目的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（请用通俗易懂的语言简要说明）</w:t>
            </w:r>
          </w:p>
          <w:p w14:paraId="26045578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                                 </w:t>
            </w:r>
          </w:p>
          <w:p w14:paraId="49C9D34E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44D3D1F9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3D18C8A6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6E83F9EF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14D95234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1ED6A785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2D568DE9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6．研究项目是否经过干细胞研究的科学评审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？  </w:t>
            </w:r>
          </w:p>
          <w:p w14:paraId="700AB4E2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□是（请说明）              □否</w:t>
            </w:r>
          </w:p>
          <w:p w14:paraId="2BF9D32B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7．研究结果的应用</w:t>
            </w:r>
          </w:p>
          <w:p w14:paraId="3281D63F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7.1研究完成后，研究结果将用于何种用途？</w:t>
            </w:r>
          </w:p>
          <w:p w14:paraId="5A89B6B0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                                             </w:t>
            </w:r>
          </w:p>
          <w:p w14:paraId="318FC405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7.2 对于结果的出版是否有限制？  </w:t>
            </w:r>
          </w:p>
          <w:p w14:paraId="0EE529CC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□是（请说明）           □否</w:t>
            </w:r>
          </w:p>
          <w:p w14:paraId="2C29EC1B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8．研究对象的确定</w:t>
            </w:r>
          </w:p>
          <w:p w14:paraId="4C321640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8.1 潜在研究对象如何确定和招募         </w:t>
            </w:r>
          </w:p>
          <w:p w14:paraId="73C2FCF5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□健康者     □病人    □其他</w:t>
            </w:r>
          </w:p>
          <w:p w14:paraId="1415FBC9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8.2 是否对研究对象说明研究目的       □是     □否</w:t>
            </w:r>
          </w:p>
          <w:p w14:paraId="03B9085B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8.3 是否有筛选研究对象的标准         □是     □否</w:t>
            </w:r>
          </w:p>
          <w:p w14:paraId="4AD97B72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8.4 如何对样本数据进行统计学分析？（请简要说明统计方法，样本量大小以及统计委托单位）                                             </w:t>
            </w:r>
          </w:p>
          <w:p w14:paraId="53E00092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 xml:space="preserve">9．知情同意 </w:t>
            </w:r>
          </w:p>
          <w:p w14:paraId="2BFA74EC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9.1 将以何种形式获得研究对象的同意？□书面   □口头，（请说明选择“口头”的原因）                                                 </w:t>
            </w:r>
          </w:p>
          <w:p w14:paraId="606AEB84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9.2 由谁向研究对象说明研究目的要求？</w:t>
            </w:r>
          </w:p>
          <w:p w14:paraId="4A6170B2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  </w:t>
            </w:r>
          </w:p>
          <w:p w14:paraId="3E80CFE2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9.3 是否在必要时提供口头翻译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   □是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□否</w:t>
            </w:r>
          </w:p>
          <w:p w14:paraId="4BDEFEA3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9.4 研究对象（如儿童或无行为能力者）不能表达意愿，请说明由谁表达知情同意？</w:t>
            </w:r>
          </w:p>
          <w:p w14:paraId="279ADF4F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                 </w:t>
            </w:r>
          </w:p>
          <w:p w14:paraId="6D540DA8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10．隐私和保密</w:t>
            </w:r>
          </w:p>
          <w:p w14:paraId="62FAB18D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10.1 此研究是否涉及个人隐私      □是     □否</w:t>
            </w:r>
          </w:p>
          <w:p w14:paraId="6C976F44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如是，说明如何保护隐私？  使用代码、加密或其他方式</w:t>
            </w:r>
          </w:p>
          <w:p w14:paraId="4867F98D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  <w:p w14:paraId="51B8DEF6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10.2 谁有权获得原始数据或研究记录？</w:t>
            </w:r>
          </w:p>
          <w:p w14:paraId="1DACC997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                                          </w:t>
            </w:r>
          </w:p>
          <w:p w14:paraId="57E6966A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10.3 研究完成后，如何处理原始数据？ </w:t>
            </w:r>
          </w:p>
          <w:p w14:paraId="62145712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                                         </w:t>
            </w:r>
          </w:p>
          <w:p w14:paraId="7B814DBD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10.4 为保护研究对象个人隐私和权利，研究者是否保证在论文报告中不公开个人姓名？  □是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□否</w:t>
            </w:r>
          </w:p>
          <w:p w14:paraId="19713244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14C1442B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3324BE47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11．风险评估</w:t>
            </w:r>
          </w:p>
          <w:p w14:paraId="6D318264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11.1  此研究是否导致对研究对象的临床干预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□是 □否</w:t>
            </w:r>
          </w:p>
          <w:p w14:paraId="2E2A33D5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11.2  此研究是否会增加研究对象的额外负担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</w:t>
            </w:r>
          </w:p>
          <w:p w14:paraId="109084C0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□是（采取的措施________________________）  □否</w:t>
            </w:r>
          </w:p>
          <w:p w14:paraId="0B17F977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11.3  此研究是否涉及以下弱势群体</w:t>
            </w:r>
          </w:p>
          <w:p w14:paraId="68C49A77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子宫中胎儿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□是    □否</w:t>
            </w:r>
          </w:p>
          <w:p w14:paraId="02782E14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无法成活的胎儿/流产的胎儿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    □否</w:t>
            </w:r>
          </w:p>
          <w:p w14:paraId="27E52C8D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婴儿（0-1岁）               □是     □否</w:t>
            </w:r>
          </w:p>
          <w:p w14:paraId="7D4FF8CF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儿童（1-13岁）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□是     □否</w:t>
            </w:r>
          </w:p>
          <w:p w14:paraId="618D70D3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少年（13-18岁）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□是     □否</w:t>
            </w:r>
          </w:p>
          <w:p w14:paraId="26DF5B78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孕妇/哺乳期妇女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   □是     □否</w:t>
            </w:r>
          </w:p>
          <w:p w14:paraId="76890E28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老人（60岁以上）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□是     □否</w:t>
            </w:r>
          </w:p>
          <w:p w14:paraId="1C6E2269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特殊人群  心智不全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     □否</w:t>
            </w:r>
          </w:p>
        </w:tc>
      </w:tr>
      <w:tr w14:paraId="671A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00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95F38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【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其他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】</w:t>
            </w:r>
          </w:p>
        </w:tc>
      </w:tr>
      <w:tr w14:paraId="3297D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00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209DB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12．利益</w:t>
            </w:r>
          </w:p>
          <w:p w14:paraId="2BB68BB2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12.1 研究可能给社会带来益处           □是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□否</w:t>
            </w:r>
          </w:p>
          <w:p w14:paraId="2D8DA94A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12.2 研究会给研究对象带来直接利益     □是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□否</w:t>
            </w:r>
          </w:p>
          <w:p w14:paraId="45036094">
            <w:pPr>
              <w:spacing w:line="360" w:lineRule="auto"/>
              <w:ind w:left="800" w:hanging="800" w:hangingChars="250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12.3 是否给研究对象支付一定补偿性报酬？□是   □否</w:t>
            </w:r>
          </w:p>
          <w:p w14:paraId="262F4507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13．潜在的危害</w:t>
            </w:r>
          </w:p>
          <w:p w14:paraId="42B1D1D0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13.1本研究是否存在对受试者的潜在危害？  </w:t>
            </w:r>
          </w:p>
          <w:p w14:paraId="17758EC9">
            <w:pPr>
              <w:spacing w:line="360" w:lineRule="auto"/>
              <w:ind w:firstLine="160" w:firstLineChars="50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□是（请说明采取哪些预防措施）       □否</w:t>
            </w:r>
          </w:p>
          <w:p w14:paraId="6CD434D9">
            <w:pPr>
              <w:spacing w:line="360" w:lineRule="auto"/>
              <w:ind w:firstLine="160" w:firstLineChars="50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08807F76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13.2是否给研究对象提供研究人员电话，供紧急联络或必要的查询？ </w:t>
            </w:r>
          </w:p>
          <w:p w14:paraId="6A7D5517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□是       □否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</w:t>
            </w:r>
          </w:p>
          <w:p w14:paraId="00037780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联系人员姓名：               电话号码：</w:t>
            </w:r>
          </w:p>
          <w:p w14:paraId="0A83F0CF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14．研究人员保证</w:t>
            </w:r>
          </w:p>
          <w:p w14:paraId="0BC62CA5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14.1遵守世界医学协会（WMA）通过《赫尔辛基宣言》所阐述的原则，世界卫生组织（WHO）和国际医学科学理事会（CIOMS）合作的《涉及人的生物医学研究的国际伦理准则》，联合国教科文组织（UNESCO）《世界人类基因组与人权宣言》，以及我国《涉及人的生物医学研究伦理审查办法》、《人胚胎干细胞研究伦理指导原则》、《人类遗传资源管理条例》中规定的伦理要求。</w:t>
            </w:r>
          </w:p>
          <w:p w14:paraId="0D037A5F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14.2 我们将尊重伦理委员会对本项目研究提出伦理建议，在研究工作进程中如发现涉及研究对象风险或未预料到的问题，随时与伦理委员会沟通。</w:t>
            </w:r>
          </w:p>
          <w:p w14:paraId="1FC76600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14.3 我们将保守研究对象的个人隐私，做好保密工作，所有原始数据，相关文件材料，作机要档案保管，至少在研究结束后保管30年以上。</w:t>
            </w:r>
          </w:p>
          <w:p w14:paraId="192B4CFD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14.4 我们在研究过程保存精确记录，以备检查总结。</w:t>
            </w:r>
          </w:p>
          <w:p w14:paraId="15DB52F1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735A92E1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53FAB9E4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0C804825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209403C8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104E4585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74E8C3F1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申请单位：                        日期： </w:t>
            </w:r>
          </w:p>
          <w:p w14:paraId="55D7B08E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          </w:t>
            </w:r>
          </w:p>
          <w:p w14:paraId="5A919EB1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负责人（签名）：                  职务：     </w:t>
            </w:r>
          </w:p>
          <w:p w14:paraId="0543B01D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</w:tbl>
    <w:p w14:paraId="3E36CD52">
      <w:pPr>
        <w:rPr>
          <w:rFonts w:ascii="仿宋_GB2312" w:hAnsi="Times New Roman" w:eastAsia="仿宋_GB2312" w:cs="Times New Roman"/>
          <w:sz w:val="32"/>
          <w:szCs w:val="32"/>
        </w:rPr>
      </w:pPr>
    </w:p>
    <w:p w14:paraId="673B963E">
      <w:pPr>
        <w:spacing w:line="360" w:lineRule="auto"/>
      </w:pPr>
    </w:p>
    <w:p w14:paraId="73C5B1C3">
      <w:pPr>
        <w:spacing w:line="360" w:lineRule="auto"/>
        <w:jc w:val="center"/>
      </w:pPr>
    </w:p>
    <w:p w14:paraId="573CA277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2" w:name="_GoBack"/>
      <w:bookmarkEnd w:id="2"/>
    </w:p>
    <w:p w14:paraId="2137D6D4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6394CBE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F420B0A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3AE3567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81532673"/>
      <w:docPartObj>
        <w:docPartGallery w:val="autotext"/>
      </w:docPartObj>
    </w:sdtPr>
    <w:sdtContent>
      <w:p w14:paraId="55FBB3D3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374D5B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CAB44">
    <w:pPr>
      <w:pStyle w:val="3"/>
    </w:pPr>
    <w:r>
      <w:rPr>
        <w:rFonts w:hint="eastAsia"/>
        <w:sz w:val="20"/>
        <w:lang w:eastAsia="zh-CN"/>
      </w:rPr>
      <w:t>云南省曲靖中心医院</w:t>
    </w:r>
    <w:r>
      <w:rPr>
        <w:rFonts w:hint="eastAsia"/>
        <w:sz w:val="20"/>
      </w:rPr>
      <w:t>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CC"/>
    <w:rsid w:val="000C4C75"/>
    <w:rsid w:val="000D6393"/>
    <w:rsid w:val="000F55D9"/>
    <w:rsid w:val="001B1751"/>
    <w:rsid w:val="003C5284"/>
    <w:rsid w:val="004D0EF8"/>
    <w:rsid w:val="004F0741"/>
    <w:rsid w:val="005A445C"/>
    <w:rsid w:val="005E2E1F"/>
    <w:rsid w:val="006821AA"/>
    <w:rsid w:val="006E7E01"/>
    <w:rsid w:val="007F1BD2"/>
    <w:rsid w:val="00951C88"/>
    <w:rsid w:val="009F78AE"/>
    <w:rsid w:val="00A124D5"/>
    <w:rsid w:val="00B05C69"/>
    <w:rsid w:val="00B5280C"/>
    <w:rsid w:val="00B52AB6"/>
    <w:rsid w:val="00C269D8"/>
    <w:rsid w:val="00D04FCC"/>
    <w:rsid w:val="00D603C6"/>
    <w:rsid w:val="00E3402B"/>
    <w:rsid w:val="00E866AE"/>
    <w:rsid w:val="00EA4915"/>
    <w:rsid w:val="00EC38EF"/>
    <w:rsid w:val="14CE1ECA"/>
    <w:rsid w:val="1A795D2B"/>
    <w:rsid w:val="48FC47B4"/>
    <w:rsid w:val="54524B91"/>
    <w:rsid w:val="6409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10</Pages>
  <Words>1829</Words>
  <Characters>1981</Characters>
  <Lines>25</Lines>
  <Paragraphs>7</Paragraphs>
  <TotalTime>0</TotalTime>
  <ScaleCrop>false</ScaleCrop>
  <LinksUpToDate>false</LinksUpToDate>
  <CharactersWithSpaces>3306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2017-12-08T05:27:00Z</dcterms:created>
  <dc:creator>Lenovo</dc:creator>
  <cp:lastModifiedBy>WPS_1609143094</cp:lastModifiedBy>
  <dcterms:modified xsi:type="dcterms:W3CDTF">2025-08-30T06:43:03Z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eyJoZGlkIjoiYjQxZWVmOTAwNDlhNmY0MjRlYjFmN2VkZTBiY2U0ODgiLCJ1c2VySWQiOiIxMTU1MTk1NjYzIn0=</vt:lpwstr>
  </property>
  <property fmtid="{D5CDD505-2E9C-101B-9397-08002B2CF9AE}" pid="3" name="KSOProductBuildVer">
    <vt:lpwstr>2052-12.1.0.22529</vt:lpwstr>
  </property>
  <property fmtid="{D5CDD505-2E9C-101B-9397-08002B2CF9AE}" pid="4" name="ICV">
    <vt:lpwstr>81D2D32378514F7BBBFFEA1FF16FEE69_12</vt:lpwstr>
  </property>
</Properties>
</file>