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F93" w:rsidRDefault="00FC3F93" w:rsidP="00FC3F93"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附件：发光字维修</w:t>
      </w:r>
      <w:proofErr w:type="gramStart"/>
      <w:r>
        <w:rPr>
          <w:rFonts w:ascii="仿宋_GB2312" w:eastAsia="仿宋_GB2312" w:hint="eastAsia"/>
          <w:b/>
          <w:bCs/>
          <w:sz w:val="32"/>
          <w:szCs w:val="32"/>
        </w:rPr>
        <w:t>及维保服务</w:t>
      </w:r>
      <w:proofErr w:type="gramEnd"/>
      <w:r>
        <w:rPr>
          <w:rFonts w:ascii="仿宋_GB2312" w:eastAsia="仿宋_GB2312" w:hint="eastAsia"/>
          <w:b/>
          <w:bCs/>
          <w:sz w:val="32"/>
          <w:szCs w:val="32"/>
        </w:rPr>
        <w:t>清单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650"/>
        <w:gridCol w:w="3002"/>
        <w:gridCol w:w="3175"/>
        <w:gridCol w:w="1267"/>
        <w:gridCol w:w="873"/>
        <w:gridCol w:w="912"/>
        <w:gridCol w:w="1035"/>
        <w:gridCol w:w="1116"/>
        <w:gridCol w:w="1958"/>
      </w:tblGrid>
      <w:tr w:rsidR="00FC3F93" w:rsidTr="00F51DA3">
        <w:trPr>
          <w:trHeight w:val="51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30"/>
                <w:szCs w:val="30"/>
                <w:lang/>
              </w:rPr>
              <w:t>表1：第一人民医院院本部发光</w:t>
            </w:r>
            <w:proofErr w:type="gramStart"/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30"/>
                <w:szCs w:val="30"/>
                <w:lang/>
              </w:rPr>
              <w:t>字维保</w:t>
            </w:r>
            <w:proofErr w:type="gramEnd"/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30"/>
                <w:szCs w:val="30"/>
                <w:lang/>
              </w:rPr>
              <w:t>清单</w:t>
            </w:r>
          </w:p>
        </w:tc>
      </w:tr>
      <w:tr w:rsidR="00FC3F93" w:rsidTr="00F51DA3">
        <w:trPr>
          <w:trHeight w:val="375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名称</w:t>
            </w: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  <w:lang/>
              </w:rPr>
              <w:t>项目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内容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  <w:lang/>
              </w:rPr>
              <w:t>规格/m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  <w:lang/>
              </w:rPr>
              <w:t>数量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  <w:lang/>
              </w:rPr>
              <w:t>面积/㎡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  <w:lang/>
              </w:rPr>
              <w:t>单价（元/㎡）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  <w:lang/>
              </w:rPr>
              <w:t>总价（元）</w:t>
            </w:r>
          </w:p>
        </w:tc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  <w:lang/>
              </w:rPr>
              <w:t>备注</w:t>
            </w:r>
          </w:p>
        </w:tc>
      </w:tr>
      <w:tr w:rsidR="00FC3F93" w:rsidTr="00F51DA3">
        <w:trPr>
          <w:trHeight w:val="375"/>
        </w:trPr>
        <w:tc>
          <w:tcPr>
            <w:tcW w:w="2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门诊楼</w:t>
            </w:r>
          </w:p>
        </w:tc>
        <w:tc>
          <w:tcPr>
            <w:tcW w:w="10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正门门头发光字</w:t>
            </w:r>
          </w:p>
        </w:tc>
        <w:tc>
          <w:tcPr>
            <w:tcW w:w="11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门诊大楼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2*2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16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日常巡检维护、更换备件、加固、刷漆、排除安全隐患确保正常使用</w:t>
            </w:r>
          </w:p>
        </w:tc>
      </w:tr>
      <w:tr w:rsidR="00FC3F93" w:rsidTr="00F51DA3">
        <w:trPr>
          <w:trHeight w:val="375"/>
        </w:trPr>
        <w:tc>
          <w:tcPr>
            <w:tcW w:w="2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钢架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2*2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16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FC3F93" w:rsidTr="00F51DA3">
        <w:trPr>
          <w:trHeight w:val="375"/>
        </w:trPr>
        <w:tc>
          <w:tcPr>
            <w:tcW w:w="2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后门发光字</w:t>
            </w:r>
          </w:p>
        </w:tc>
        <w:tc>
          <w:tcPr>
            <w:tcW w:w="11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门诊大楼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1.5*1.5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9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FC3F93" w:rsidTr="00F51DA3">
        <w:trPr>
          <w:trHeight w:val="375"/>
        </w:trPr>
        <w:tc>
          <w:tcPr>
            <w:tcW w:w="2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钢架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1.5*1.5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9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FC3F93" w:rsidTr="00F51DA3">
        <w:trPr>
          <w:trHeight w:val="1125"/>
        </w:trPr>
        <w:tc>
          <w:tcPr>
            <w:tcW w:w="2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楼顶发光字</w:t>
            </w:r>
          </w:p>
        </w:tc>
        <w:tc>
          <w:tcPr>
            <w:tcW w:w="11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spacing w:after="28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院徽</w:t>
            </w:r>
            <w:proofErr w:type="gramEnd"/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3.6*3.6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12.96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FC3F93" w:rsidTr="00F51DA3">
        <w:trPr>
          <w:trHeight w:val="750"/>
        </w:trPr>
        <w:tc>
          <w:tcPr>
            <w:tcW w:w="2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曲靖市…附属曲靖医院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2*2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21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84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FC3F93" w:rsidTr="00F51DA3">
        <w:trPr>
          <w:trHeight w:val="375"/>
        </w:trPr>
        <w:tc>
          <w:tcPr>
            <w:tcW w:w="2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钢架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30.4*5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152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FC3F93" w:rsidTr="00F51DA3">
        <w:trPr>
          <w:trHeight w:val="1125"/>
        </w:trPr>
        <w:tc>
          <w:tcPr>
            <w:tcW w:w="2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立面墙发光字</w:t>
            </w:r>
          </w:p>
        </w:tc>
        <w:tc>
          <w:tcPr>
            <w:tcW w:w="11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spacing w:after="28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院徽</w:t>
            </w:r>
            <w:proofErr w:type="gramEnd"/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2*2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FC3F93" w:rsidTr="00F51DA3">
        <w:trPr>
          <w:trHeight w:val="375"/>
        </w:trPr>
        <w:tc>
          <w:tcPr>
            <w:tcW w:w="2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门诊大楼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2*2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16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FC3F93" w:rsidTr="00F51DA3">
        <w:trPr>
          <w:trHeight w:val="375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小计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FC3F93" w:rsidTr="00F51DA3">
        <w:trPr>
          <w:trHeight w:val="375"/>
        </w:trPr>
        <w:tc>
          <w:tcPr>
            <w:tcW w:w="2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内科楼</w:t>
            </w: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正门门头发光字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内科住院楼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1.5*1.5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11.25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FC3F93" w:rsidTr="00F51DA3">
        <w:trPr>
          <w:trHeight w:val="375"/>
        </w:trPr>
        <w:tc>
          <w:tcPr>
            <w:tcW w:w="2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北立面墙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发光字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内科住院楼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2*2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20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FC3F93" w:rsidTr="00F51DA3">
        <w:trPr>
          <w:trHeight w:val="375"/>
        </w:trPr>
        <w:tc>
          <w:tcPr>
            <w:tcW w:w="2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楼顶发光字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惠滇医疗</w:t>
            </w:r>
            <w:proofErr w:type="gramEnd"/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3*3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36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FC3F93" w:rsidTr="00F51DA3">
        <w:trPr>
          <w:trHeight w:val="375"/>
        </w:trPr>
        <w:tc>
          <w:tcPr>
            <w:tcW w:w="2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钢架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28*7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196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FC3F93" w:rsidTr="00F51DA3">
        <w:trPr>
          <w:trHeight w:val="1125"/>
        </w:trPr>
        <w:tc>
          <w:tcPr>
            <w:tcW w:w="2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spacing w:after="28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院徽</w:t>
            </w:r>
            <w:proofErr w:type="gramEnd"/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4*4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16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FC3F93" w:rsidTr="00F51DA3">
        <w:trPr>
          <w:trHeight w:val="375"/>
        </w:trPr>
        <w:tc>
          <w:tcPr>
            <w:tcW w:w="2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曲靖市第一人民医院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3*3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9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81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FC3F93" w:rsidTr="00F51DA3">
        <w:trPr>
          <w:trHeight w:val="375"/>
        </w:trPr>
        <w:tc>
          <w:tcPr>
            <w:tcW w:w="2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钢架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63.3*5.5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348.15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FC3F93" w:rsidTr="00F51DA3">
        <w:trPr>
          <w:trHeight w:val="375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小计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FC3F93" w:rsidTr="00F51DA3">
        <w:trPr>
          <w:trHeight w:val="1125"/>
        </w:trPr>
        <w:tc>
          <w:tcPr>
            <w:tcW w:w="2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外科楼</w:t>
            </w:r>
          </w:p>
        </w:tc>
        <w:tc>
          <w:tcPr>
            <w:tcW w:w="10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楼顶东面发光字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spacing w:after="28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院徽</w:t>
            </w:r>
            <w:proofErr w:type="gramEnd"/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3*3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9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FC3F93" w:rsidTr="00F51DA3">
        <w:trPr>
          <w:trHeight w:val="375"/>
        </w:trPr>
        <w:tc>
          <w:tcPr>
            <w:tcW w:w="2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曲靖市第一人民医院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2*2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9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36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FC3F93" w:rsidTr="00F51DA3">
        <w:trPr>
          <w:trHeight w:val="375"/>
        </w:trPr>
        <w:tc>
          <w:tcPr>
            <w:tcW w:w="2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钢架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45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FC3F93" w:rsidTr="00F51DA3">
        <w:trPr>
          <w:trHeight w:val="1125"/>
        </w:trPr>
        <w:tc>
          <w:tcPr>
            <w:tcW w:w="2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楼顶西面发光字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spacing w:after="28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院徽</w:t>
            </w:r>
            <w:proofErr w:type="gramEnd"/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3*3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9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FC3F93" w:rsidTr="00F51DA3">
        <w:trPr>
          <w:trHeight w:val="375"/>
        </w:trPr>
        <w:tc>
          <w:tcPr>
            <w:tcW w:w="2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曲靖市第一人民医院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2*2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9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36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FC3F93" w:rsidTr="00F51DA3">
        <w:trPr>
          <w:trHeight w:val="375"/>
        </w:trPr>
        <w:tc>
          <w:tcPr>
            <w:tcW w:w="2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钢架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45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FC3F93" w:rsidTr="00F51DA3">
        <w:trPr>
          <w:trHeight w:val="375"/>
        </w:trPr>
        <w:tc>
          <w:tcPr>
            <w:tcW w:w="2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西立面墙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发光字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外科住院楼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2*2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20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FC3F93" w:rsidTr="00F51DA3">
        <w:trPr>
          <w:trHeight w:val="375"/>
        </w:trPr>
        <w:tc>
          <w:tcPr>
            <w:tcW w:w="2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正门门头发光字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外科住院楼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1.3*1.3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8.45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FC3F93" w:rsidTr="00F51DA3">
        <w:trPr>
          <w:trHeight w:val="375"/>
        </w:trPr>
        <w:tc>
          <w:tcPr>
            <w:tcW w:w="2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北立面墙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发光字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外科住院楼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2*2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20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FC3F93" w:rsidTr="00F51DA3">
        <w:trPr>
          <w:trHeight w:val="375"/>
        </w:trPr>
        <w:tc>
          <w:tcPr>
            <w:tcW w:w="2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昆明医科大学附属曲靖医院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2*2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48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FC3F93" w:rsidTr="00F51DA3">
        <w:trPr>
          <w:trHeight w:val="375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小计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FC3F93" w:rsidTr="00F51DA3">
        <w:trPr>
          <w:trHeight w:val="375"/>
        </w:trPr>
        <w:tc>
          <w:tcPr>
            <w:tcW w:w="2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医技楼</w:t>
            </w:r>
          </w:p>
        </w:tc>
        <w:tc>
          <w:tcPr>
            <w:tcW w:w="10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楼顶发光字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曲靖市第一人民医院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2*2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9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36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日常巡检维护、更换备件、加固、刷漆、排除安全隐患确保正常使用</w:t>
            </w:r>
          </w:p>
        </w:tc>
      </w:tr>
      <w:tr w:rsidR="00FC3F93" w:rsidTr="00F51DA3">
        <w:trPr>
          <w:trHeight w:val="375"/>
        </w:trPr>
        <w:tc>
          <w:tcPr>
            <w:tcW w:w="2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字体钢架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2*2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9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36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FC3F93" w:rsidTr="00F51DA3">
        <w:trPr>
          <w:trHeight w:val="375"/>
        </w:trPr>
        <w:tc>
          <w:tcPr>
            <w:tcW w:w="2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北立面墙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发光字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院徽</w:t>
            </w:r>
            <w:proofErr w:type="gramEnd"/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2*2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FC3F93" w:rsidTr="00F51DA3">
        <w:trPr>
          <w:trHeight w:val="375"/>
        </w:trPr>
        <w:tc>
          <w:tcPr>
            <w:tcW w:w="2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医技教学楼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1.3*1.3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8.45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FC3F93" w:rsidTr="00F51DA3">
        <w:trPr>
          <w:trHeight w:val="375"/>
        </w:trPr>
        <w:tc>
          <w:tcPr>
            <w:tcW w:w="2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西立面墙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发光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院徽</w:t>
            </w:r>
            <w:proofErr w:type="gramEnd"/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2*2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FC3F93" w:rsidTr="00F51DA3">
        <w:trPr>
          <w:trHeight w:val="375"/>
        </w:trPr>
        <w:tc>
          <w:tcPr>
            <w:tcW w:w="2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医技教学楼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1.3*1.3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16.9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FC3F93" w:rsidTr="00F51DA3">
        <w:trPr>
          <w:trHeight w:val="375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小计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FC3F93" w:rsidTr="00F51DA3">
        <w:trPr>
          <w:trHeight w:val="375"/>
        </w:trPr>
        <w:tc>
          <w:tcPr>
            <w:tcW w:w="2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FC3F93" w:rsidRDefault="00FC3F93" w:rsidP="00F51DA3">
            <w:pPr>
              <w:widowControl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发热门诊</w:t>
            </w:r>
          </w:p>
        </w:tc>
        <w:tc>
          <w:tcPr>
            <w:tcW w:w="10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门头发光字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感染科门诊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1*1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FC3F93" w:rsidTr="00F51DA3">
        <w:trPr>
          <w:trHeight w:val="726"/>
        </w:trPr>
        <w:tc>
          <w:tcPr>
            <w:tcW w:w="2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字体钢架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1*1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FC3F93" w:rsidTr="00F51DA3">
        <w:trPr>
          <w:trHeight w:val="375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小计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FC3F93" w:rsidTr="00F51DA3">
        <w:trPr>
          <w:trHeight w:val="375"/>
        </w:trPr>
        <w:tc>
          <w:tcPr>
            <w:tcW w:w="2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核医学科</w:t>
            </w:r>
          </w:p>
        </w:tc>
        <w:tc>
          <w:tcPr>
            <w:tcW w:w="10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门头发光字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核医学科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0.7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2.8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FC3F93" w:rsidTr="00F51DA3">
        <w:trPr>
          <w:trHeight w:val="375"/>
        </w:trPr>
        <w:tc>
          <w:tcPr>
            <w:tcW w:w="2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PETCT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0.47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2.35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FC3F93" w:rsidTr="00F51DA3">
        <w:trPr>
          <w:trHeight w:val="375"/>
        </w:trPr>
        <w:tc>
          <w:tcPr>
            <w:tcW w:w="2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分区符号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0.47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0.47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FC3F93" w:rsidTr="00F51DA3">
        <w:trPr>
          <w:trHeight w:val="375"/>
        </w:trPr>
        <w:tc>
          <w:tcPr>
            <w:tcW w:w="2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线框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2.8*0.65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1.82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FC3F93" w:rsidTr="00F51DA3">
        <w:trPr>
          <w:trHeight w:val="375"/>
        </w:trPr>
        <w:tc>
          <w:tcPr>
            <w:tcW w:w="2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中心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0.6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1.2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FC3F93" w:rsidTr="00F51DA3">
        <w:trPr>
          <w:trHeight w:val="375"/>
        </w:trPr>
        <w:tc>
          <w:tcPr>
            <w:tcW w:w="2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字体钢架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0.7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2.8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FC3F93" w:rsidTr="00F51DA3">
        <w:trPr>
          <w:trHeight w:val="375"/>
        </w:trPr>
        <w:tc>
          <w:tcPr>
            <w:tcW w:w="2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立面墙发光字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核医学科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FC3F93" w:rsidTr="00F51DA3">
        <w:trPr>
          <w:trHeight w:val="375"/>
        </w:trPr>
        <w:tc>
          <w:tcPr>
            <w:tcW w:w="2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PETCT中心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0.5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7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3.5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FC3F93" w:rsidTr="00F51DA3">
        <w:trPr>
          <w:trHeight w:val="375"/>
        </w:trPr>
        <w:tc>
          <w:tcPr>
            <w:tcW w:w="2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分区符号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0.5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0.5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FC3F93" w:rsidTr="00F51DA3">
        <w:trPr>
          <w:trHeight w:val="375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小计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FC3F93" w:rsidTr="00F51DA3">
        <w:trPr>
          <w:trHeight w:val="375"/>
        </w:trPr>
        <w:tc>
          <w:tcPr>
            <w:tcW w:w="2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放疗中心</w:t>
            </w:r>
          </w:p>
        </w:tc>
        <w:tc>
          <w:tcPr>
            <w:tcW w:w="10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楼顶发光字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放疗中心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1.5*1.5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9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日常巡检维护、更换备件、加固、刷漆、排除安全隐患确保正常使用</w:t>
            </w:r>
          </w:p>
        </w:tc>
      </w:tr>
      <w:tr w:rsidR="00FC3F93" w:rsidTr="00F51DA3">
        <w:trPr>
          <w:trHeight w:val="375"/>
        </w:trPr>
        <w:tc>
          <w:tcPr>
            <w:tcW w:w="2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字体钢架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1.5*1.5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9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FC3F93" w:rsidTr="00F51DA3">
        <w:trPr>
          <w:trHeight w:val="375"/>
        </w:trPr>
        <w:tc>
          <w:tcPr>
            <w:tcW w:w="2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门头发光字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放疗中心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0.8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3.2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FC3F93" w:rsidTr="00F51DA3">
        <w:trPr>
          <w:trHeight w:val="375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小计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FC3F93" w:rsidTr="00F51DA3">
        <w:trPr>
          <w:trHeight w:val="375"/>
        </w:trPr>
        <w:tc>
          <w:tcPr>
            <w:tcW w:w="2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急诊</w:t>
            </w:r>
          </w:p>
        </w:tc>
        <w:tc>
          <w:tcPr>
            <w:tcW w:w="10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西面发光字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急诊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1.5*1.5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4.5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FC3F93" w:rsidTr="00F51DA3">
        <w:trPr>
          <w:trHeight w:val="375"/>
        </w:trPr>
        <w:tc>
          <w:tcPr>
            <w:tcW w:w="2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字体钢架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1.5*1.5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4.5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FC3F93" w:rsidTr="00F51DA3">
        <w:trPr>
          <w:trHeight w:val="375"/>
        </w:trPr>
        <w:tc>
          <w:tcPr>
            <w:tcW w:w="2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东面发光字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急诊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0.8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1.6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FC3F93" w:rsidTr="00F51DA3">
        <w:trPr>
          <w:trHeight w:val="375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小计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FC3F93" w:rsidTr="00F51DA3">
        <w:trPr>
          <w:trHeight w:val="375"/>
        </w:trPr>
        <w:tc>
          <w:tcPr>
            <w:tcW w:w="2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急救中心</w:t>
            </w:r>
          </w:p>
        </w:tc>
        <w:tc>
          <w:tcPr>
            <w:tcW w:w="10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楼顶发光字</w:t>
            </w: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曲靖市急救中心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1*1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7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7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FC3F93" w:rsidTr="00F51DA3">
        <w:trPr>
          <w:trHeight w:val="375"/>
        </w:trPr>
        <w:tc>
          <w:tcPr>
            <w:tcW w:w="2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急救log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1.3*1.3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1.69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FC3F93" w:rsidTr="00F51DA3">
        <w:trPr>
          <w:trHeight w:val="375"/>
        </w:trPr>
        <w:tc>
          <w:tcPr>
            <w:tcW w:w="2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钢架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8.69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FC3F93" w:rsidTr="00F51DA3">
        <w:trPr>
          <w:trHeight w:val="375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小计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FC3F93" w:rsidTr="00F51DA3">
        <w:trPr>
          <w:trHeight w:val="375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合计总价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6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</w:tbl>
    <w:p w:rsidR="00FC3F93" w:rsidRDefault="00FC3F93" w:rsidP="00FC3F93">
      <w:pPr>
        <w:rPr>
          <w:rFonts w:ascii="仿宋_GB2312" w:eastAsia="仿宋_GB2312"/>
          <w:sz w:val="32"/>
          <w:szCs w:val="32"/>
        </w:rPr>
      </w:pPr>
    </w:p>
    <w:p w:rsidR="00FC3F93" w:rsidRDefault="00FC3F93" w:rsidP="00FC3F93">
      <w:pPr>
        <w:spacing w:line="600" w:lineRule="exact"/>
        <w:rPr>
          <w:rFonts w:ascii="仿宋_GB2312" w:eastAsia="仿宋_GB2312"/>
          <w:sz w:val="32"/>
          <w:szCs w:val="32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3967"/>
        <w:gridCol w:w="3393"/>
        <w:gridCol w:w="1144"/>
        <w:gridCol w:w="613"/>
        <w:gridCol w:w="993"/>
        <w:gridCol w:w="1035"/>
        <w:gridCol w:w="722"/>
        <w:gridCol w:w="2121"/>
      </w:tblGrid>
      <w:tr w:rsidR="00FC3F93" w:rsidTr="00F51DA3">
        <w:trPr>
          <w:trHeight w:val="624"/>
        </w:trPr>
        <w:tc>
          <w:tcPr>
            <w:tcW w:w="5000" w:type="pct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40"/>
                <w:szCs w:val="40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30"/>
                <w:szCs w:val="30"/>
                <w:lang/>
              </w:rPr>
              <w:lastRenderedPageBreak/>
              <w:t xml:space="preserve">     表2：第一人民医院口腔医院发光</w:t>
            </w:r>
            <w:proofErr w:type="gramStart"/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30"/>
                <w:szCs w:val="30"/>
                <w:lang/>
              </w:rPr>
              <w:t>字维保</w:t>
            </w:r>
            <w:proofErr w:type="gramEnd"/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30"/>
                <w:szCs w:val="30"/>
                <w:lang/>
              </w:rPr>
              <w:t>清单</w:t>
            </w:r>
          </w:p>
        </w:tc>
      </w:tr>
      <w:tr w:rsidR="00FC3F93" w:rsidTr="00F51DA3">
        <w:trPr>
          <w:trHeight w:val="624"/>
        </w:trPr>
        <w:tc>
          <w:tcPr>
            <w:tcW w:w="5000" w:type="pct"/>
            <w:gridSpan w:val="8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b/>
                <w:color w:val="000000"/>
                <w:sz w:val="40"/>
                <w:szCs w:val="40"/>
              </w:rPr>
            </w:pPr>
          </w:p>
        </w:tc>
      </w:tr>
      <w:tr w:rsidR="00FC3F93" w:rsidTr="00F51DA3">
        <w:trPr>
          <w:trHeight w:val="375"/>
        </w:trPr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  <w:lang/>
              </w:rPr>
              <w:t>项目</w:t>
            </w:r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  <w:lang/>
              </w:rPr>
              <w:t>内容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  <w:lang/>
              </w:rPr>
              <w:t>规格/m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  <w:lang/>
              </w:rPr>
              <w:t>数量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  <w:lang/>
              </w:rPr>
              <w:t>面积/㎡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  <w:lang/>
              </w:rPr>
              <w:t>单价元</w:t>
            </w:r>
            <w:proofErr w:type="gramEnd"/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  <w:lang/>
              </w:rPr>
              <w:t>/㎡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  <w:lang/>
              </w:rPr>
              <w:t>总价/元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  <w:lang/>
              </w:rPr>
              <w:t>备注</w:t>
            </w:r>
          </w:p>
        </w:tc>
      </w:tr>
      <w:tr w:rsidR="00FC3F93" w:rsidTr="00F51DA3">
        <w:trPr>
          <w:trHeight w:val="375"/>
        </w:trPr>
        <w:tc>
          <w:tcPr>
            <w:tcW w:w="14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楼顶发光字</w:t>
            </w:r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院徽*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2.2*2.2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9.68 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日常巡检维护、更换备件、加固、刷漆、排除安全隐患确保正常使用</w:t>
            </w:r>
          </w:p>
        </w:tc>
      </w:tr>
      <w:tr w:rsidR="00FC3F93" w:rsidTr="00F51DA3">
        <w:trPr>
          <w:trHeight w:val="375"/>
        </w:trPr>
        <w:tc>
          <w:tcPr>
            <w:tcW w:w="14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曲靖市第一人民医院口腔医院*2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2.15*2.15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26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120.19 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FC3F93" w:rsidTr="00F51DA3">
        <w:trPr>
          <w:trHeight w:val="375"/>
        </w:trPr>
        <w:tc>
          <w:tcPr>
            <w:tcW w:w="14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钢架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27*4.6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124.20 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FC3F93" w:rsidTr="00F51DA3">
        <w:trPr>
          <w:trHeight w:val="375"/>
        </w:trPr>
        <w:tc>
          <w:tcPr>
            <w:tcW w:w="14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29.5*4.6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135.70 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FC3F93" w:rsidTr="00F51DA3">
        <w:trPr>
          <w:trHeight w:val="375"/>
        </w:trPr>
        <w:tc>
          <w:tcPr>
            <w:tcW w:w="14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侧墙发光字</w:t>
            </w:r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院徽</w:t>
            </w:r>
            <w:proofErr w:type="gramEnd"/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1.3*1.3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1.69 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FC3F93" w:rsidTr="00F51DA3">
        <w:trPr>
          <w:trHeight w:val="375"/>
        </w:trPr>
        <w:tc>
          <w:tcPr>
            <w:tcW w:w="14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曲靖市第一人民医院口腔医院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1.2*1.2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13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18.72 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FC3F93" w:rsidTr="00F51DA3">
        <w:trPr>
          <w:trHeight w:val="375"/>
        </w:trPr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合计总价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FC3F93" w:rsidTr="00F51DA3">
        <w:trPr>
          <w:trHeight w:val="285"/>
        </w:trPr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FC3F93" w:rsidTr="00F51DA3">
        <w:trPr>
          <w:trHeight w:val="285"/>
        </w:trPr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FC3F93" w:rsidTr="00F51DA3">
        <w:trPr>
          <w:trHeight w:val="51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30"/>
                <w:szCs w:val="30"/>
                <w:lang/>
              </w:rPr>
              <w:t>表3：北城医院全科楼发光</w:t>
            </w:r>
            <w:proofErr w:type="gramStart"/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30"/>
                <w:szCs w:val="30"/>
                <w:lang/>
              </w:rPr>
              <w:t>字维保</w:t>
            </w:r>
            <w:proofErr w:type="gramEnd"/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30"/>
                <w:szCs w:val="30"/>
                <w:lang/>
              </w:rPr>
              <w:t>清单</w:t>
            </w:r>
          </w:p>
        </w:tc>
      </w:tr>
      <w:tr w:rsidR="00FC3F93" w:rsidTr="00F51DA3">
        <w:trPr>
          <w:trHeight w:val="375"/>
        </w:trPr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项目</w:t>
            </w:r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内容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规格/m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数量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面积/㎡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单价元</w:t>
            </w:r>
            <w:proofErr w:type="gramEnd"/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/㎡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总价/元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备注</w:t>
            </w:r>
          </w:p>
        </w:tc>
      </w:tr>
      <w:tr w:rsidR="00FC3F93" w:rsidTr="00F51DA3">
        <w:trPr>
          <w:trHeight w:val="375"/>
        </w:trPr>
        <w:tc>
          <w:tcPr>
            <w:tcW w:w="14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全科楼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br/>
              <w:t>楼顶发光字</w:t>
            </w:r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院徽</w:t>
            </w:r>
            <w:proofErr w:type="gramEnd"/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3*3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9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日常巡检维护、更换备件、加固、刷漆、排除安全隐患确保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正常使用</w:t>
            </w:r>
          </w:p>
        </w:tc>
      </w:tr>
      <w:tr w:rsidR="00FC3F93" w:rsidTr="00F51DA3">
        <w:trPr>
          <w:trHeight w:val="750"/>
        </w:trPr>
        <w:tc>
          <w:tcPr>
            <w:tcW w:w="14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曲靖市第一人民医院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1.5*1.5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9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20.25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FC3F93" w:rsidTr="00F51DA3">
        <w:trPr>
          <w:trHeight w:val="750"/>
        </w:trPr>
        <w:tc>
          <w:tcPr>
            <w:tcW w:w="14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昆明医科大学附属曲靖医院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1.5*1.5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12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27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FC3F93" w:rsidTr="00F51DA3">
        <w:trPr>
          <w:trHeight w:val="750"/>
        </w:trPr>
        <w:tc>
          <w:tcPr>
            <w:tcW w:w="14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全科医生临床培养基地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3*3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90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FC3F93" w:rsidTr="00F51DA3">
        <w:trPr>
          <w:trHeight w:val="375"/>
        </w:trPr>
        <w:tc>
          <w:tcPr>
            <w:tcW w:w="14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钢架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51*5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255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FC3F93" w:rsidTr="00F51DA3">
        <w:trPr>
          <w:trHeight w:val="375"/>
        </w:trPr>
        <w:tc>
          <w:tcPr>
            <w:tcW w:w="14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墙面</w:t>
            </w:r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院徽</w:t>
            </w:r>
            <w:proofErr w:type="gramEnd"/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2*2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FC3F93" w:rsidTr="00F51DA3">
        <w:trPr>
          <w:trHeight w:val="750"/>
        </w:trPr>
        <w:tc>
          <w:tcPr>
            <w:tcW w:w="14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全科医生临床培养基地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1.8*1.8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10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32.4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FC3F93" w:rsidTr="00F51DA3">
        <w:trPr>
          <w:trHeight w:val="375"/>
        </w:trPr>
        <w:tc>
          <w:tcPr>
            <w:tcW w:w="14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综合楼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br/>
              <w:t>楼顶发光字</w:t>
            </w:r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院徽</w:t>
            </w:r>
            <w:proofErr w:type="gramEnd"/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3*3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9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FC3F93" w:rsidTr="00F51DA3">
        <w:trPr>
          <w:trHeight w:val="375"/>
        </w:trPr>
        <w:tc>
          <w:tcPr>
            <w:tcW w:w="14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北城医院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3*3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36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FC3F93" w:rsidTr="00F51DA3">
        <w:trPr>
          <w:trHeight w:val="750"/>
        </w:trPr>
        <w:tc>
          <w:tcPr>
            <w:tcW w:w="14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曲靖市第一人民医院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1.5*1.5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9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20.25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FC3F93" w:rsidTr="00F51DA3">
        <w:trPr>
          <w:trHeight w:val="750"/>
        </w:trPr>
        <w:tc>
          <w:tcPr>
            <w:tcW w:w="14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昆明医科大学附属曲靖医院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1.5*1.5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12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27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FC3F93" w:rsidTr="00F51DA3">
        <w:trPr>
          <w:trHeight w:val="375"/>
        </w:trPr>
        <w:tc>
          <w:tcPr>
            <w:tcW w:w="14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钢架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30*4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120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FC3F93" w:rsidTr="00F51DA3">
        <w:trPr>
          <w:trHeight w:val="375"/>
        </w:trPr>
        <w:tc>
          <w:tcPr>
            <w:tcW w:w="14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立面墙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br/>
              <w:t>发光字</w:t>
            </w:r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住院部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2*2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3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12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FC3F93" w:rsidTr="00F51DA3">
        <w:trPr>
          <w:trHeight w:val="375"/>
        </w:trPr>
        <w:tc>
          <w:tcPr>
            <w:tcW w:w="14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急诊部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1.5*1.5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3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6.75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FC3F93" w:rsidTr="00F51DA3">
        <w:trPr>
          <w:trHeight w:val="375"/>
        </w:trPr>
        <w:tc>
          <w:tcPr>
            <w:tcW w:w="14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门诊部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1.5*1.5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3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6.75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FC3F93" w:rsidTr="00F51DA3">
        <w:trPr>
          <w:trHeight w:val="375"/>
        </w:trPr>
        <w:tc>
          <w:tcPr>
            <w:tcW w:w="14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医技楼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1.5*1.5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3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6.75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FC3F93" w:rsidTr="00F51DA3">
        <w:trPr>
          <w:trHeight w:val="375"/>
        </w:trPr>
        <w:tc>
          <w:tcPr>
            <w:tcW w:w="14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院徽</w:t>
            </w:r>
            <w:proofErr w:type="gramEnd"/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2*2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FC3F93" w:rsidTr="00F51DA3">
        <w:trPr>
          <w:trHeight w:val="750"/>
        </w:trPr>
        <w:tc>
          <w:tcPr>
            <w:tcW w:w="14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曲靖市第一人民医院北城医院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2*2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13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52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FC3F93" w:rsidTr="00F51DA3">
        <w:trPr>
          <w:trHeight w:val="375"/>
        </w:trPr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合计总价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FC3F93" w:rsidTr="00F51DA3">
        <w:trPr>
          <w:trHeight w:val="312"/>
        </w:trPr>
        <w:tc>
          <w:tcPr>
            <w:tcW w:w="5000" w:type="pct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30"/>
                <w:szCs w:val="30"/>
                <w:lang/>
              </w:rPr>
            </w:pPr>
          </w:p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30"/>
                <w:szCs w:val="30"/>
                <w:lang/>
              </w:rPr>
              <w:t>表4：第一人民医院健康体检管理中心发光</w:t>
            </w:r>
            <w:proofErr w:type="gramStart"/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30"/>
                <w:szCs w:val="30"/>
                <w:lang/>
              </w:rPr>
              <w:t>字维保</w:t>
            </w:r>
            <w:proofErr w:type="gramEnd"/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30"/>
                <w:szCs w:val="30"/>
                <w:lang/>
              </w:rPr>
              <w:t>清单</w:t>
            </w:r>
          </w:p>
        </w:tc>
      </w:tr>
      <w:tr w:rsidR="00FC3F93" w:rsidTr="00F51DA3">
        <w:trPr>
          <w:trHeight w:val="312"/>
        </w:trPr>
        <w:tc>
          <w:tcPr>
            <w:tcW w:w="5000" w:type="pct"/>
            <w:gridSpan w:val="8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</w:p>
        </w:tc>
      </w:tr>
      <w:tr w:rsidR="00FC3F93" w:rsidTr="00F51DA3">
        <w:trPr>
          <w:trHeight w:val="375"/>
        </w:trPr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  <w:lang/>
              </w:rPr>
              <w:t>项目</w:t>
            </w:r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  <w:lang/>
              </w:rPr>
              <w:t>内容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  <w:lang/>
              </w:rPr>
              <w:t>规格/m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  <w:lang/>
              </w:rPr>
              <w:t>数量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  <w:lang/>
              </w:rPr>
              <w:t>面积/㎡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  <w:lang/>
              </w:rPr>
              <w:t>单价元</w:t>
            </w:r>
            <w:proofErr w:type="gramEnd"/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  <w:lang/>
              </w:rPr>
              <w:t>/㎡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  <w:lang/>
              </w:rPr>
              <w:t>总价/元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  <w:lang/>
              </w:rPr>
              <w:t>备注</w:t>
            </w:r>
          </w:p>
        </w:tc>
      </w:tr>
      <w:tr w:rsidR="00FC3F93" w:rsidTr="00F51DA3">
        <w:trPr>
          <w:trHeight w:val="375"/>
        </w:trPr>
        <w:tc>
          <w:tcPr>
            <w:tcW w:w="1418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楼顶发光字</w:t>
            </w:r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院徽</w:t>
            </w:r>
            <w:proofErr w:type="gramEnd"/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2*2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4.00 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7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日常巡检维护、更换备件、加固、刷漆、排除安全隐患确保正常使用</w:t>
            </w:r>
          </w:p>
        </w:tc>
      </w:tr>
      <w:tr w:rsidR="00FC3F93" w:rsidTr="00F51DA3">
        <w:trPr>
          <w:trHeight w:val="375"/>
        </w:trPr>
        <w:tc>
          <w:tcPr>
            <w:tcW w:w="1418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曲靖市第一人民医院健康管理中心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2*1.4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15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 xml:space="preserve">42.00 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7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FC3F93" w:rsidTr="00F51DA3">
        <w:trPr>
          <w:trHeight w:val="375"/>
        </w:trPr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合计总价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FC3F93" w:rsidTr="00F51DA3">
        <w:trPr>
          <w:trHeight w:val="285"/>
        </w:trPr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FC3F93" w:rsidTr="00F51DA3">
        <w:trPr>
          <w:trHeight w:val="285"/>
        </w:trPr>
        <w:tc>
          <w:tcPr>
            <w:tcW w:w="1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FC3F93" w:rsidTr="00F51DA3">
        <w:trPr>
          <w:trHeight w:val="51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30"/>
                <w:szCs w:val="30"/>
                <w:lang/>
              </w:rPr>
              <w:t xml:space="preserve">  表5：电子</w:t>
            </w:r>
            <w:proofErr w:type="gramStart"/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30"/>
                <w:szCs w:val="30"/>
                <w:lang/>
              </w:rPr>
              <w:t>屏维保</w:t>
            </w:r>
            <w:proofErr w:type="gramEnd"/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30"/>
                <w:szCs w:val="30"/>
                <w:lang/>
              </w:rPr>
              <w:t>清单</w:t>
            </w:r>
          </w:p>
        </w:tc>
      </w:tr>
      <w:tr w:rsidR="00FC3F93" w:rsidTr="00F51DA3">
        <w:trPr>
          <w:trHeight w:val="375"/>
        </w:trPr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项目</w:t>
            </w:r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内容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规格/m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数量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面积/㎡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单价元</w:t>
            </w:r>
            <w:proofErr w:type="gramEnd"/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/㎡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总价/元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备注</w:t>
            </w:r>
          </w:p>
        </w:tc>
      </w:tr>
      <w:tr w:rsidR="00FC3F93" w:rsidTr="00F51DA3">
        <w:trPr>
          <w:trHeight w:val="375"/>
        </w:trPr>
        <w:tc>
          <w:tcPr>
            <w:tcW w:w="141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门诊大楼电子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屏门头</w:t>
            </w:r>
            <w:proofErr w:type="gramEnd"/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20.48*0.96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19.66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FC3F93" w:rsidTr="00F51DA3">
        <w:trPr>
          <w:trHeight w:val="375"/>
        </w:trPr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口腔医院电子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屏门头</w:t>
            </w:r>
            <w:proofErr w:type="gramEnd"/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11*1.6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17.6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FC3F93" w:rsidTr="00F51DA3">
        <w:trPr>
          <w:trHeight w:val="375"/>
        </w:trPr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合计总价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</w:tbl>
    <w:p w:rsidR="00FC3F93" w:rsidRDefault="00FC3F93" w:rsidP="00FC3F93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FC3F93" w:rsidRDefault="00FC3F93" w:rsidP="00FC3F93">
      <w:pPr>
        <w:spacing w:line="580" w:lineRule="exact"/>
        <w:rPr>
          <w:rFonts w:ascii="仿宋_GB2312" w:eastAsia="仿宋_GB2312"/>
          <w:sz w:val="32"/>
          <w:szCs w:val="32"/>
        </w:rPr>
      </w:pPr>
    </w:p>
    <w:tbl>
      <w:tblPr>
        <w:tblW w:w="11745" w:type="dxa"/>
        <w:jc w:val="center"/>
        <w:tblCellMar>
          <w:left w:w="0" w:type="dxa"/>
          <w:right w:w="0" w:type="dxa"/>
        </w:tblCellMar>
        <w:tblLook w:val="04A0"/>
      </w:tblPr>
      <w:tblGrid>
        <w:gridCol w:w="844"/>
        <w:gridCol w:w="8013"/>
        <w:gridCol w:w="2044"/>
        <w:gridCol w:w="844"/>
      </w:tblGrid>
      <w:tr w:rsidR="00FC3F93" w:rsidTr="00F51DA3">
        <w:trPr>
          <w:trHeight w:val="510"/>
          <w:jc w:val="center"/>
        </w:trPr>
        <w:tc>
          <w:tcPr>
            <w:tcW w:w="117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30"/>
                <w:szCs w:val="30"/>
                <w:lang/>
              </w:rPr>
            </w:pPr>
          </w:p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0"/>
                <w:szCs w:val="30"/>
                <w:lang/>
              </w:rPr>
              <w:t>表6：发光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0"/>
                <w:szCs w:val="30"/>
                <w:lang/>
              </w:rPr>
              <w:t>字维保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0"/>
                <w:szCs w:val="30"/>
                <w:lang/>
              </w:rPr>
              <w:t>汇总清单</w:t>
            </w:r>
          </w:p>
        </w:tc>
      </w:tr>
      <w:tr w:rsidR="00FC3F93" w:rsidTr="00F51DA3">
        <w:trPr>
          <w:trHeight w:val="40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医院名称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总价（元）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备注</w:t>
            </w:r>
          </w:p>
        </w:tc>
      </w:tr>
      <w:tr w:rsidR="00FC3F93" w:rsidTr="00F51DA3">
        <w:trPr>
          <w:trHeight w:val="40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第一人民医院院本部发光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字维保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FC3F93" w:rsidTr="00F51DA3">
        <w:trPr>
          <w:trHeight w:val="40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第一人民医院口腔医院发光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字维保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FC3F93" w:rsidTr="00F51DA3">
        <w:trPr>
          <w:trHeight w:val="40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北城医院全科楼发光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字维保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FC3F93" w:rsidTr="00F51DA3">
        <w:trPr>
          <w:trHeight w:val="40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第一人民医院健康体检管理中心发光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字维保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FC3F93" w:rsidTr="00F51DA3">
        <w:trPr>
          <w:trHeight w:val="40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电子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屏维保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（门诊大楼门头、口腔医院门头）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FC3F93" w:rsidTr="00F51DA3">
        <w:trPr>
          <w:trHeight w:val="40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合计总价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C3F93" w:rsidRDefault="00FC3F93" w:rsidP="00F51DA3">
            <w:pP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</w:tbl>
    <w:p w:rsidR="00FC3F93" w:rsidRDefault="00FC3F93" w:rsidP="00FC3F93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C1448C" w:rsidRDefault="00C1448C"/>
    <w:sectPr w:rsidR="00C1448C" w:rsidSect="000178E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C3F93"/>
    <w:rsid w:val="00C1448C"/>
    <w:rsid w:val="00FC3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F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434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xck</dc:creator>
  <cp:keywords/>
  <dc:description/>
  <cp:lastModifiedBy>xck</cp:lastModifiedBy>
  <cp:revision>2</cp:revision>
  <dcterms:created xsi:type="dcterms:W3CDTF">2022-03-22T07:15:00Z</dcterms:created>
  <dcterms:modified xsi:type="dcterms:W3CDTF">2022-03-22T07:15:00Z</dcterms:modified>
</cp:coreProperties>
</file>